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1" name="image3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5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  <w:shd w:fill="b4a7d6" w:val="clear"/>
        </w:rPr>
      </w:pP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October 13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 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and 14</w:t>
      </w:r>
      <w:r w:rsidDel="00000000" w:rsidR="00000000" w:rsidRPr="00000000">
        <w:rPr>
          <w:sz w:val="24"/>
          <w:szCs w:val="24"/>
          <w:shd w:fill="b6d7a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b6d7a8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sz w:val="24"/>
          <w:szCs w:val="24"/>
          <w:shd w:fill="a2c4c9" w:val="clear"/>
          <w:rtl w:val="0"/>
        </w:rPr>
        <w:t xml:space="preserve">  3</w:t>
      </w:r>
      <w:r w:rsidDel="00000000" w:rsidR="00000000" w:rsidRPr="00000000">
        <w:rPr>
          <w:sz w:val="24"/>
          <w:szCs w:val="24"/>
          <w:shd w:fill="a2c4c9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a2c4c9" w:val="clear"/>
          <w:rtl w:val="0"/>
        </w:rPr>
        <w:t xml:space="preserve"> grade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shd w:fill="b4a7d6" w:val="clear"/>
        </w:rPr>
      </w:pPr>
      <w:r w:rsidDel="00000000" w:rsidR="00000000" w:rsidRPr="00000000">
        <w:rPr>
          <w:sz w:val="24"/>
          <w:szCs w:val="24"/>
          <w:shd w:fill="b4a7d6" w:val="clear"/>
        </w:rPr>
        <w:drawing>
          <wp:inline distB="114300" distT="114300" distL="114300" distR="114300">
            <wp:extent cx="5734050" cy="1676400"/>
            <wp:effectExtent b="25400" l="25400" r="25400" t="254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4808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76400"/>
                    </a:xfrm>
                    <a:prstGeom prst="rect"/>
                    <a:ln w="25400">
                      <a:solidFill>
                        <a:srgbClr val="6AA84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Parts of the house :Play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https://es.educaplay.com/recursos-educativos/6479308-my_house.html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Parts of the house :Play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https://es.educaplay.com/recursos-educativos/6769827-parts_of_the_house.html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Parts of the house: Watch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https://youtu.be/j2qKo5_cwdc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https://www.loom.com/share/907e727c257746c582630807cc65b904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https://docs.google.com/presentation/d/1Ic5NXVNCTT0UYo87q_tuXf17u_Ub0P-tfOvpm6oeCc8/edit?usp=sharing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40 and 41 / Activity book pages 34 and 35 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Check your answers: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https://docs.google.com/presentation/d/1vv0B5-oRHkPSY9FOVohm-WPgnPyeHmP5ozQMfGqDJ-c/edit?usp=sharing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Look at the picture and colour  the correct alternative: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3009900"/>
            <wp:effectExtent b="25400" l="25400" r="25400" t="2540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678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09900"/>
                    </a:xfrm>
                    <a:prstGeom prst="rect"/>
                    <a:ln w="25400">
                      <a:solidFill>
                        <a:srgbClr val="6D9EEB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It’s the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kitchen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bathroom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bedroom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snake is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  /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on</w:t>
      </w:r>
      <w:r w:rsidDel="00000000" w:rsidR="00000000" w:rsidRPr="00000000">
        <w:rPr>
          <w:sz w:val="24"/>
          <w:szCs w:val="24"/>
          <w:rtl w:val="0"/>
        </w:rPr>
        <w:t xml:space="preserve">  /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under</w:t>
      </w:r>
      <w:r w:rsidDel="00000000" w:rsidR="00000000" w:rsidRPr="00000000">
        <w:rPr>
          <w:sz w:val="24"/>
          <w:szCs w:val="24"/>
          <w:rtl w:val="0"/>
        </w:rPr>
        <w:t xml:space="preserve">  the chair.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dog is under the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table</w:t>
      </w:r>
      <w:r w:rsidDel="00000000" w:rsidR="00000000" w:rsidRPr="00000000">
        <w:rPr>
          <w:sz w:val="24"/>
          <w:szCs w:val="24"/>
          <w:rtl w:val="0"/>
        </w:rPr>
        <w:t xml:space="preserve"> /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wardrobe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bed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mouse is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in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on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under</w:t>
      </w:r>
      <w:r w:rsidDel="00000000" w:rsidR="00000000" w:rsidRPr="00000000">
        <w:rPr>
          <w:sz w:val="24"/>
          <w:szCs w:val="24"/>
          <w:rtl w:val="0"/>
        </w:rPr>
        <w:t xml:space="preserve"> the wardrobe.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are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four</w:t>
      </w:r>
      <w:r w:rsidDel="00000000" w:rsidR="00000000" w:rsidRPr="00000000">
        <w:rPr>
          <w:sz w:val="24"/>
          <w:szCs w:val="24"/>
          <w:rtl w:val="0"/>
        </w:rPr>
        <w:t xml:space="preserve"> 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five</w:t>
      </w:r>
      <w:r w:rsidDel="00000000" w:rsidR="00000000" w:rsidRPr="00000000">
        <w:rPr>
          <w:sz w:val="24"/>
          <w:szCs w:val="24"/>
          <w:rtl w:val="0"/>
        </w:rPr>
        <w:t xml:space="preserve"> 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six</w:t>
      </w:r>
      <w:r w:rsidDel="00000000" w:rsidR="00000000" w:rsidRPr="00000000">
        <w:rPr>
          <w:sz w:val="24"/>
          <w:szCs w:val="24"/>
          <w:rtl w:val="0"/>
        </w:rPr>
        <w:t xml:space="preserve">  frogs on the bed.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computer is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on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in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under</w:t>
      </w:r>
      <w:r w:rsidDel="00000000" w:rsidR="00000000" w:rsidRPr="00000000">
        <w:rPr>
          <w:sz w:val="24"/>
          <w:szCs w:val="24"/>
          <w:rtl w:val="0"/>
        </w:rPr>
        <w:t xml:space="preserve"> the table.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birds are on the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bed</w:t>
      </w:r>
      <w:r w:rsidDel="00000000" w:rsidR="00000000" w:rsidRPr="00000000">
        <w:rPr>
          <w:sz w:val="24"/>
          <w:szCs w:val="24"/>
          <w:rtl w:val="0"/>
        </w:rPr>
        <w:t xml:space="preserve"> 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chair</w:t>
      </w:r>
      <w:r w:rsidDel="00000000" w:rsidR="00000000" w:rsidRPr="00000000">
        <w:rPr>
          <w:sz w:val="24"/>
          <w:szCs w:val="24"/>
          <w:rtl w:val="0"/>
        </w:rPr>
        <w:t xml:space="preserve"> /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wardrobe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990600</wp:posOffset>
            </wp:positionH>
            <wp:positionV relativeFrom="paragraph">
              <wp:posOffset>190500</wp:posOffset>
            </wp:positionV>
            <wp:extent cx="1204913" cy="1755545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1755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Miss Marian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9fc5e8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b6d7a8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j2qKo5_cwdc" TargetMode="External"/><Relationship Id="rId10" Type="http://schemas.openxmlformats.org/officeDocument/2006/relationships/hyperlink" Target="https://es.educaplay.com/recursos-educativos/6769827-parts_of_the_house.html" TargetMode="External"/><Relationship Id="rId13" Type="http://schemas.openxmlformats.org/officeDocument/2006/relationships/hyperlink" Target="https://docs.google.com/presentation/d/1Ic5NXVNCTT0UYo87q_tuXf17u_Ub0P-tfOvpm6oeCc8/edit?usp=sharing" TargetMode="External"/><Relationship Id="rId12" Type="http://schemas.openxmlformats.org/officeDocument/2006/relationships/hyperlink" Target="https://www.loom.com/share/907e727c257746c582630807cc65b90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.educaplay.com/recursos-educativos/6479308-my_house.html" TargetMode="External"/><Relationship Id="rId15" Type="http://schemas.openxmlformats.org/officeDocument/2006/relationships/image" Target="media/image5.png"/><Relationship Id="rId14" Type="http://schemas.openxmlformats.org/officeDocument/2006/relationships/hyperlink" Target="https://docs.google.com/presentation/d/1vv0B5-oRHkPSY9FOVohm-WPgnPyeHmP5ozQMfGqDJ-c/edit?usp=sharing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