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328" w:rsidRDefault="001618EE" w:rsidP="003F412B">
      <w:pPr>
        <w:pBdr>
          <w:top w:val="single" w:sz="4" w:space="1" w:color="auto"/>
          <w:left w:val="single" w:sz="4" w:space="4" w:color="auto"/>
          <w:bottom w:val="single" w:sz="4" w:space="1" w:color="auto"/>
          <w:right w:val="single" w:sz="4" w:space="4" w:color="auto"/>
        </w:pBdr>
        <w:ind w:left="720"/>
        <w:rPr>
          <w:rFonts w:ascii="Times New Roman" w:hAnsi="Times New Roman" w:cs="Times New Roman"/>
          <w:sz w:val="24"/>
          <w:szCs w:val="24"/>
          <w:lang w:val="es-AR"/>
        </w:rPr>
      </w:pPr>
      <w:r w:rsidRPr="00703C7F">
        <w:rPr>
          <w:rFonts w:ascii="Times New Roman" w:hAnsi="Times New Roman" w:cs="Times New Roman"/>
          <w:sz w:val="24"/>
          <w:szCs w:val="24"/>
          <w:lang w:val="es-AR"/>
        </w:rPr>
        <w:t>¡Hola a todos! Espero que estén muy bien. En estas actividades</w:t>
      </w:r>
      <w:r w:rsidR="00112BB9" w:rsidRPr="00703C7F">
        <w:rPr>
          <w:rFonts w:ascii="Times New Roman" w:hAnsi="Times New Roman" w:cs="Times New Roman"/>
          <w:sz w:val="24"/>
          <w:szCs w:val="24"/>
          <w:lang w:val="es-AR"/>
        </w:rPr>
        <w:t xml:space="preserve"> vamos a comenzar a trabajar con texto ar</w:t>
      </w:r>
      <w:r w:rsidR="003F412B">
        <w:rPr>
          <w:rFonts w:ascii="Times New Roman" w:hAnsi="Times New Roman" w:cs="Times New Roman"/>
          <w:sz w:val="24"/>
          <w:szCs w:val="24"/>
          <w:lang w:val="es-AR"/>
        </w:rPr>
        <w:t xml:space="preserve">gumentativo. En el aula virtual </w:t>
      </w:r>
      <w:r w:rsidR="00112BB9" w:rsidRPr="00703C7F">
        <w:rPr>
          <w:rFonts w:ascii="Times New Roman" w:hAnsi="Times New Roman" w:cs="Times New Roman"/>
          <w:sz w:val="24"/>
          <w:szCs w:val="24"/>
          <w:lang w:val="es-AR"/>
        </w:rPr>
        <w:t>van a encontrar un vi</w:t>
      </w:r>
      <w:r w:rsidR="003F412B">
        <w:rPr>
          <w:rFonts w:ascii="Times New Roman" w:hAnsi="Times New Roman" w:cs="Times New Roman"/>
          <w:sz w:val="24"/>
          <w:szCs w:val="24"/>
          <w:lang w:val="es-AR"/>
        </w:rPr>
        <w:t xml:space="preserve">deo con la explicación del tema (o en siguiente link: </w:t>
      </w:r>
      <w:hyperlink r:id="rId7" w:history="1">
        <w:r w:rsidR="003F412B" w:rsidRPr="003F412B">
          <w:rPr>
            <w:rStyle w:val="Hipervnculo"/>
            <w:lang w:val="es-AR"/>
          </w:rPr>
          <w:t>https://www.youtube.com/watch?v=5GnKQ1zTPkQ</w:t>
        </w:r>
      </w:hyperlink>
      <w:r w:rsidR="003F412B" w:rsidRPr="003F412B">
        <w:rPr>
          <w:lang w:val="es-AR"/>
        </w:rPr>
        <w:t>)</w:t>
      </w:r>
      <w:r w:rsidR="003F412B">
        <w:rPr>
          <w:rFonts w:ascii="Times New Roman" w:hAnsi="Times New Roman" w:cs="Times New Roman"/>
          <w:sz w:val="24"/>
          <w:szCs w:val="24"/>
          <w:lang w:val="es-AR"/>
        </w:rPr>
        <w:t xml:space="preserve"> </w:t>
      </w:r>
      <w:r w:rsidR="00112BB9" w:rsidRPr="00703C7F">
        <w:rPr>
          <w:rFonts w:ascii="Times New Roman" w:hAnsi="Times New Roman" w:cs="Times New Roman"/>
          <w:sz w:val="24"/>
          <w:szCs w:val="24"/>
          <w:lang w:val="es-AR"/>
        </w:rPr>
        <w:t xml:space="preserve">. </w:t>
      </w:r>
      <w:bookmarkStart w:id="0" w:name="_GoBack"/>
      <w:bookmarkEnd w:id="0"/>
    </w:p>
    <w:p w:rsidR="00A13925" w:rsidRPr="00703C7F" w:rsidRDefault="00A13925" w:rsidP="00E87328">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sz w:val="24"/>
          <w:szCs w:val="24"/>
          <w:lang w:val="es-AR"/>
        </w:rPr>
      </w:pPr>
      <w:r>
        <w:rPr>
          <w:rFonts w:ascii="Times New Roman" w:hAnsi="Times New Roman" w:cs="Times New Roman"/>
          <w:sz w:val="24"/>
          <w:szCs w:val="24"/>
          <w:lang w:val="es-AR"/>
        </w:rPr>
        <w:t xml:space="preserve">Les dejo también el código de </w:t>
      </w:r>
      <w:proofErr w:type="spellStart"/>
      <w:r>
        <w:rPr>
          <w:rFonts w:ascii="Times New Roman" w:hAnsi="Times New Roman" w:cs="Times New Roman"/>
          <w:sz w:val="24"/>
          <w:szCs w:val="24"/>
          <w:lang w:val="es-AR"/>
        </w:rPr>
        <w:t>classroom</w:t>
      </w:r>
      <w:proofErr w:type="spellEnd"/>
      <w:r>
        <w:rPr>
          <w:rFonts w:ascii="Times New Roman" w:hAnsi="Times New Roman" w:cs="Times New Roman"/>
          <w:sz w:val="24"/>
          <w:szCs w:val="24"/>
          <w:lang w:val="es-AR"/>
        </w:rPr>
        <w:t xml:space="preserve">: </w:t>
      </w:r>
      <w:proofErr w:type="spellStart"/>
      <w:r w:rsidRPr="00A13925">
        <w:rPr>
          <w:rFonts w:ascii="Times New Roman" w:hAnsi="Times New Roman" w:cs="Times New Roman"/>
          <w:b/>
          <w:sz w:val="24"/>
          <w:szCs w:val="24"/>
          <w:lang w:val="es-AR"/>
        </w:rPr>
        <w:t>sitaoza</w:t>
      </w:r>
      <w:proofErr w:type="spellEnd"/>
      <w:r>
        <w:rPr>
          <w:rFonts w:ascii="Times New Roman" w:hAnsi="Times New Roman" w:cs="Times New Roman"/>
          <w:b/>
          <w:sz w:val="24"/>
          <w:szCs w:val="24"/>
          <w:lang w:val="es-AR"/>
        </w:rPr>
        <w:t xml:space="preserve">. </w:t>
      </w:r>
      <w:r w:rsidRPr="00A13925">
        <w:rPr>
          <w:rFonts w:ascii="Times New Roman" w:hAnsi="Times New Roman" w:cs="Times New Roman"/>
          <w:sz w:val="24"/>
          <w:szCs w:val="24"/>
          <w:lang w:val="es-AR"/>
        </w:rPr>
        <w:t>¡Nos encontramos ahí!</w:t>
      </w:r>
    </w:p>
    <w:p w:rsidR="00112BB9" w:rsidRPr="00703C7F" w:rsidRDefault="001618EE">
      <w:pPr>
        <w:rPr>
          <w:rFonts w:ascii="Times New Roman" w:hAnsi="Times New Roman" w:cs="Times New Roman"/>
          <w:sz w:val="24"/>
          <w:szCs w:val="24"/>
          <w:lang w:val="es-AR"/>
        </w:rPr>
      </w:pPr>
      <w:r w:rsidRPr="00703C7F">
        <w:rPr>
          <w:rFonts w:ascii="Times New Roman" w:hAnsi="Times New Roman" w:cs="Times New Roman"/>
          <w:sz w:val="24"/>
          <w:szCs w:val="24"/>
          <w:lang w:val="es-AR"/>
        </w:rPr>
        <w:t xml:space="preserve"> </w:t>
      </w:r>
    </w:p>
    <w:p w:rsidR="00112BB9" w:rsidRPr="00703C7F" w:rsidRDefault="00112BB9" w:rsidP="00112BB9">
      <w:pPr>
        <w:jc w:val="center"/>
        <w:rPr>
          <w:rFonts w:ascii="Times New Roman" w:hAnsi="Times New Roman" w:cs="Times New Roman"/>
          <w:sz w:val="24"/>
          <w:szCs w:val="24"/>
          <w:u w:val="single"/>
          <w:lang w:val="es-AR"/>
        </w:rPr>
      </w:pPr>
      <w:r w:rsidRPr="00703C7F">
        <w:rPr>
          <w:rFonts w:ascii="Times New Roman" w:hAnsi="Times New Roman" w:cs="Times New Roman"/>
          <w:sz w:val="24"/>
          <w:szCs w:val="24"/>
          <w:u w:val="single"/>
          <w:lang w:val="es-AR"/>
        </w:rPr>
        <w:t>Actividad Textos Argumentativos</w:t>
      </w:r>
    </w:p>
    <w:p w:rsidR="00EC28FE" w:rsidRPr="00703C7F" w:rsidRDefault="00EC28FE">
      <w:pPr>
        <w:rPr>
          <w:rFonts w:ascii="Times New Roman" w:hAnsi="Times New Roman" w:cs="Times New Roman"/>
          <w:b/>
          <w:sz w:val="24"/>
          <w:szCs w:val="24"/>
          <w:lang w:val="es-AR"/>
        </w:rPr>
      </w:pPr>
      <w:r w:rsidRPr="00703C7F">
        <w:rPr>
          <w:rFonts w:ascii="Times New Roman" w:hAnsi="Times New Roman" w:cs="Times New Roman"/>
          <w:b/>
          <w:sz w:val="24"/>
          <w:szCs w:val="24"/>
          <w:lang w:val="es-AR"/>
        </w:rPr>
        <w:t>Objetivos</w:t>
      </w:r>
    </w:p>
    <w:p w:rsidR="00703C7F" w:rsidRPr="00703C7F" w:rsidRDefault="00703C7F" w:rsidP="00703C7F">
      <w:pPr>
        <w:pStyle w:val="Prrafodelista"/>
        <w:numPr>
          <w:ilvl w:val="0"/>
          <w:numId w:val="3"/>
        </w:numPr>
        <w:rPr>
          <w:rFonts w:ascii="Times New Roman" w:hAnsi="Times New Roman" w:cs="Times New Roman"/>
          <w:sz w:val="24"/>
          <w:szCs w:val="24"/>
          <w:lang w:val="es-AR"/>
        </w:rPr>
      </w:pPr>
      <w:r w:rsidRPr="00703C7F">
        <w:rPr>
          <w:rFonts w:ascii="Times New Roman" w:hAnsi="Times New Roman" w:cs="Times New Roman"/>
          <w:sz w:val="24"/>
          <w:szCs w:val="24"/>
          <w:lang w:val="es-AR"/>
        </w:rPr>
        <w:t>Leer y comprender textos argumentativos.</w:t>
      </w:r>
    </w:p>
    <w:p w:rsidR="00703C7F" w:rsidRPr="00703C7F" w:rsidRDefault="00703C7F" w:rsidP="00703C7F">
      <w:pPr>
        <w:pStyle w:val="Prrafodelista"/>
        <w:numPr>
          <w:ilvl w:val="0"/>
          <w:numId w:val="3"/>
        </w:numPr>
        <w:rPr>
          <w:rFonts w:ascii="Times New Roman" w:hAnsi="Times New Roman" w:cs="Times New Roman"/>
          <w:sz w:val="24"/>
          <w:szCs w:val="24"/>
          <w:lang w:val="es-AR"/>
        </w:rPr>
      </w:pPr>
      <w:r w:rsidRPr="00703C7F">
        <w:rPr>
          <w:rFonts w:ascii="Times New Roman" w:hAnsi="Times New Roman" w:cs="Times New Roman"/>
          <w:sz w:val="24"/>
          <w:szCs w:val="24"/>
          <w:lang w:val="es-AR"/>
        </w:rPr>
        <w:t xml:space="preserve">Reconocer las posturas(tesis) que se hacen presentes en diferentes textos. </w:t>
      </w:r>
    </w:p>
    <w:p w:rsidR="00703C7F" w:rsidRPr="00703C7F" w:rsidRDefault="00703C7F" w:rsidP="00703C7F">
      <w:pPr>
        <w:pStyle w:val="Prrafodelista"/>
        <w:numPr>
          <w:ilvl w:val="0"/>
          <w:numId w:val="3"/>
        </w:numPr>
        <w:rPr>
          <w:rFonts w:ascii="Times New Roman" w:hAnsi="Times New Roman" w:cs="Times New Roman"/>
          <w:sz w:val="24"/>
          <w:szCs w:val="24"/>
          <w:lang w:val="es-AR"/>
        </w:rPr>
      </w:pPr>
      <w:r w:rsidRPr="00703C7F">
        <w:rPr>
          <w:rFonts w:ascii="Times New Roman" w:hAnsi="Times New Roman" w:cs="Times New Roman"/>
          <w:sz w:val="24"/>
          <w:szCs w:val="24"/>
          <w:lang w:val="es-AR"/>
        </w:rPr>
        <w:t xml:space="preserve">Identificar la estructura de los textos argumentativos. </w:t>
      </w:r>
    </w:p>
    <w:p w:rsidR="00703C7F" w:rsidRPr="00703C7F" w:rsidRDefault="00703C7F" w:rsidP="00703C7F">
      <w:pPr>
        <w:pStyle w:val="Prrafodelista"/>
        <w:numPr>
          <w:ilvl w:val="0"/>
          <w:numId w:val="3"/>
        </w:numPr>
        <w:rPr>
          <w:rFonts w:ascii="Times New Roman" w:hAnsi="Times New Roman" w:cs="Times New Roman"/>
          <w:sz w:val="24"/>
          <w:szCs w:val="24"/>
          <w:lang w:val="es-AR"/>
        </w:rPr>
      </w:pPr>
      <w:r w:rsidRPr="00703C7F">
        <w:rPr>
          <w:rFonts w:ascii="Times New Roman" w:hAnsi="Times New Roman" w:cs="Times New Roman"/>
          <w:sz w:val="24"/>
          <w:szCs w:val="24"/>
          <w:lang w:val="es-AR"/>
        </w:rPr>
        <w:t>Reconocer las diferentes estrategias que se utilizan en los textos argumentativos para convencer al lector de una postura determinada.</w:t>
      </w:r>
    </w:p>
    <w:p w:rsidR="00703C7F" w:rsidRPr="00703C7F" w:rsidRDefault="00703C7F" w:rsidP="00703C7F">
      <w:pPr>
        <w:pStyle w:val="Prrafodelista"/>
        <w:numPr>
          <w:ilvl w:val="0"/>
          <w:numId w:val="3"/>
        </w:numPr>
        <w:rPr>
          <w:rFonts w:ascii="Times New Roman" w:hAnsi="Times New Roman" w:cs="Times New Roman"/>
          <w:sz w:val="24"/>
          <w:szCs w:val="24"/>
          <w:lang w:val="es-AR"/>
        </w:rPr>
      </w:pPr>
      <w:r w:rsidRPr="00703C7F">
        <w:rPr>
          <w:rFonts w:ascii="Times New Roman" w:hAnsi="Times New Roman" w:cs="Times New Roman"/>
          <w:sz w:val="24"/>
          <w:szCs w:val="24"/>
          <w:lang w:val="es-AR"/>
        </w:rPr>
        <w:t>Comenzar a producir textos argumentativos, reconociendo posturas propias y aprendiendo a defenderlas.</w:t>
      </w:r>
    </w:p>
    <w:p w:rsidR="00EC28FE" w:rsidRPr="00703C7F" w:rsidRDefault="00EC28FE" w:rsidP="00703C7F">
      <w:pPr>
        <w:rPr>
          <w:b/>
          <w:lang w:val="es-AR"/>
        </w:rPr>
      </w:pPr>
      <w:r w:rsidRPr="00703C7F">
        <w:rPr>
          <w:b/>
          <w:lang w:val="es-AR"/>
        </w:rPr>
        <w:t xml:space="preserve">Criterios de evaluación </w:t>
      </w:r>
    </w:p>
    <w:p w:rsidR="00703C7F" w:rsidRPr="0087052C" w:rsidRDefault="00A13925" w:rsidP="00703C7F">
      <w:pPr>
        <w:pStyle w:val="Prrafodelista"/>
        <w:numPr>
          <w:ilvl w:val="0"/>
          <w:numId w:val="3"/>
        </w:numPr>
        <w:rPr>
          <w:rFonts w:ascii="Times New Roman" w:hAnsi="Times New Roman" w:cs="Times New Roman"/>
          <w:sz w:val="24"/>
          <w:szCs w:val="24"/>
          <w:lang w:val="es-AR"/>
        </w:rPr>
      </w:pPr>
      <w:r w:rsidRPr="0087052C">
        <w:rPr>
          <w:rFonts w:ascii="Times New Roman" w:hAnsi="Times New Roman" w:cs="Times New Roman"/>
          <w:sz w:val="24"/>
          <w:szCs w:val="24"/>
          <w:lang w:val="es-AR"/>
        </w:rPr>
        <w:t>Participación y resolución de las actividades que se proponen.</w:t>
      </w:r>
    </w:p>
    <w:p w:rsidR="00A13925" w:rsidRPr="0087052C" w:rsidRDefault="0087052C" w:rsidP="00703C7F">
      <w:pPr>
        <w:pStyle w:val="Prrafodelista"/>
        <w:numPr>
          <w:ilvl w:val="0"/>
          <w:numId w:val="3"/>
        </w:numPr>
        <w:rPr>
          <w:rFonts w:ascii="Times New Roman" w:hAnsi="Times New Roman" w:cs="Times New Roman"/>
          <w:sz w:val="24"/>
          <w:szCs w:val="24"/>
          <w:lang w:val="es-AR"/>
        </w:rPr>
      </w:pPr>
      <w:r w:rsidRPr="0087052C">
        <w:rPr>
          <w:rFonts w:ascii="Times New Roman" w:hAnsi="Times New Roman" w:cs="Times New Roman"/>
          <w:sz w:val="24"/>
          <w:szCs w:val="24"/>
          <w:lang w:val="es-AR"/>
        </w:rPr>
        <w:t xml:space="preserve">Redacción cuidada de las respuestas. </w:t>
      </w:r>
    </w:p>
    <w:p w:rsidR="00703C7F" w:rsidRPr="0087052C" w:rsidRDefault="00750747" w:rsidP="00703C7F">
      <w:pPr>
        <w:pStyle w:val="Prrafodelista"/>
        <w:numPr>
          <w:ilvl w:val="0"/>
          <w:numId w:val="3"/>
        </w:numPr>
        <w:rPr>
          <w:rFonts w:ascii="Times New Roman" w:hAnsi="Times New Roman" w:cs="Times New Roman"/>
          <w:sz w:val="24"/>
          <w:szCs w:val="24"/>
          <w:lang w:val="es-AR"/>
        </w:rPr>
      </w:pPr>
      <w:r w:rsidRPr="0087052C">
        <w:rPr>
          <w:rFonts w:ascii="Times New Roman" w:hAnsi="Times New Roman" w:cs="Times New Roman"/>
          <w:sz w:val="24"/>
          <w:szCs w:val="24"/>
          <w:lang w:val="es-AR"/>
        </w:rPr>
        <w:t xml:space="preserve">Correcta interpretación de </w:t>
      </w:r>
      <w:r w:rsidR="00A13925" w:rsidRPr="0087052C">
        <w:rPr>
          <w:rFonts w:ascii="Times New Roman" w:hAnsi="Times New Roman" w:cs="Times New Roman"/>
          <w:sz w:val="24"/>
          <w:szCs w:val="24"/>
          <w:lang w:val="es-AR"/>
        </w:rPr>
        <w:t>conceptos, así como también su identificación en los textos de cada actividad.</w:t>
      </w:r>
    </w:p>
    <w:p w:rsidR="00703C7F" w:rsidRPr="0087052C" w:rsidRDefault="00703C7F" w:rsidP="00703C7F">
      <w:pPr>
        <w:pStyle w:val="Prrafodelista"/>
        <w:numPr>
          <w:ilvl w:val="0"/>
          <w:numId w:val="3"/>
        </w:numPr>
        <w:rPr>
          <w:rFonts w:ascii="Times New Roman" w:hAnsi="Times New Roman" w:cs="Times New Roman"/>
          <w:sz w:val="24"/>
          <w:szCs w:val="24"/>
          <w:lang w:val="es-AR"/>
        </w:rPr>
      </w:pPr>
      <w:r w:rsidRPr="0087052C">
        <w:rPr>
          <w:rFonts w:ascii="Times New Roman" w:hAnsi="Times New Roman" w:cs="Times New Roman"/>
          <w:sz w:val="24"/>
          <w:szCs w:val="24"/>
          <w:lang w:val="es-AR"/>
        </w:rPr>
        <w:t>Cuidado de la ortografía, pa</w:t>
      </w:r>
      <w:r w:rsidR="00941163" w:rsidRPr="0087052C">
        <w:rPr>
          <w:rFonts w:ascii="Times New Roman" w:hAnsi="Times New Roman" w:cs="Times New Roman"/>
          <w:sz w:val="24"/>
          <w:szCs w:val="24"/>
          <w:lang w:val="es-AR"/>
        </w:rPr>
        <w:t>rticularmente de la acentuación y puntuación.</w:t>
      </w:r>
    </w:p>
    <w:p w:rsidR="00EC28FE" w:rsidRDefault="00EC28FE">
      <w:pPr>
        <w:rPr>
          <w:lang w:val="es-AR"/>
        </w:rPr>
      </w:pPr>
    </w:p>
    <w:p w:rsidR="00703C7F" w:rsidRPr="001E1456" w:rsidRDefault="00703C7F" w:rsidP="001E1456">
      <w:pPr>
        <w:jc w:val="center"/>
        <w:rPr>
          <w:rFonts w:ascii="Times New Roman" w:hAnsi="Times New Roman" w:cs="Times New Roman"/>
          <w:b/>
          <w:lang w:val="es-AR"/>
        </w:rPr>
      </w:pPr>
      <w:r w:rsidRPr="001E1456">
        <w:rPr>
          <w:rFonts w:ascii="Times New Roman" w:hAnsi="Times New Roman" w:cs="Times New Roman"/>
          <w:b/>
          <w:lang w:val="es-AR"/>
        </w:rPr>
        <w:t>Actividades</w:t>
      </w:r>
    </w:p>
    <w:p w:rsidR="00EC28FE" w:rsidRPr="002A73E7" w:rsidRDefault="00EC28FE" w:rsidP="00EC28FE">
      <w:pPr>
        <w:pStyle w:val="Prrafodelista"/>
        <w:numPr>
          <w:ilvl w:val="0"/>
          <w:numId w:val="1"/>
        </w:numPr>
        <w:rPr>
          <w:rFonts w:ascii="Times New Roman" w:hAnsi="Times New Roman" w:cs="Times New Roman"/>
          <w:sz w:val="24"/>
          <w:szCs w:val="24"/>
          <w:lang w:val="es-AR"/>
        </w:rPr>
      </w:pPr>
      <w:r w:rsidRPr="002A73E7">
        <w:rPr>
          <w:rFonts w:ascii="Times New Roman" w:hAnsi="Times New Roman" w:cs="Times New Roman"/>
          <w:sz w:val="24"/>
          <w:szCs w:val="24"/>
          <w:lang w:val="es-AR"/>
        </w:rPr>
        <w:t>Elige uno de los epígrafes anteriores y explica brevemente s</w:t>
      </w:r>
      <w:r>
        <w:rPr>
          <w:rFonts w:ascii="Times New Roman" w:hAnsi="Times New Roman" w:cs="Times New Roman"/>
          <w:sz w:val="24"/>
          <w:szCs w:val="24"/>
          <w:lang w:val="es-AR"/>
        </w:rPr>
        <w:t>i estás o no de acuerdo con él</w:t>
      </w:r>
      <w:r w:rsidRPr="002A73E7">
        <w:rPr>
          <w:rFonts w:ascii="Times New Roman" w:hAnsi="Times New Roman" w:cs="Times New Roman"/>
          <w:sz w:val="24"/>
          <w:szCs w:val="24"/>
          <w:lang w:val="es-AR"/>
        </w:rPr>
        <w:t xml:space="preserve"> y por qué:</w:t>
      </w:r>
    </w:p>
    <w:p w:rsidR="00EC28FE" w:rsidRPr="002A73E7" w:rsidRDefault="00EC28FE" w:rsidP="00EC28FE">
      <w:pPr>
        <w:pStyle w:val="Prrafodelista"/>
        <w:rPr>
          <w:rFonts w:ascii="Times New Roman" w:hAnsi="Times New Roman" w:cs="Times New Roman"/>
          <w:sz w:val="24"/>
          <w:szCs w:val="24"/>
          <w:lang w:val="es-AR"/>
        </w:rPr>
      </w:pPr>
    </w:p>
    <w:p w:rsidR="001618EE" w:rsidRDefault="001618EE" w:rsidP="00EC28FE">
      <w:pPr>
        <w:rPr>
          <w:rFonts w:ascii="Times New Roman" w:hAnsi="Times New Roman" w:cs="Times New Roman"/>
          <w:i/>
          <w:sz w:val="24"/>
          <w:szCs w:val="24"/>
          <w:lang w:val="es-AR"/>
        </w:rPr>
      </w:pPr>
      <w:r>
        <w:rPr>
          <w:rFonts w:ascii="Times New Roman" w:hAnsi="Times New Roman" w:cs="Times New Roman"/>
          <w:i/>
          <w:sz w:val="24"/>
          <w:szCs w:val="24"/>
          <w:lang w:val="es-AR"/>
        </w:rPr>
        <w:t>“Demasiada humildad es un defecto”- A.A.</w:t>
      </w:r>
    </w:p>
    <w:p w:rsidR="00EC28FE" w:rsidRPr="002A73E7" w:rsidRDefault="001618EE" w:rsidP="00EC28FE">
      <w:pPr>
        <w:rPr>
          <w:rFonts w:ascii="Times New Roman" w:hAnsi="Times New Roman" w:cs="Times New Roman"/>
          <w:i/>
          <w:sz w:val="24"/>
          <w:szCs w:val="24"/>
          <w:lang w:val="es-AR"/>
        </w:rPr>
      </w:pPr>
      <w:r>
        <w:rPr>
          <w:rFonts w:ascii="Times New Roman" w:hAnsi="Times New Roman" w:cs="Times New Roman"/>
          <w:i/>
          <w:sz w:val="24"/>
          <w:szCs w:val="24"/>
          <w:lang w:val="es-AR"/>
        </w:rPr>
        <w:t>“</w:t>
      </w:r>
      <w:r w:rsidR="00EC28FE" w:rsidRPr="002A73E7">
        <w:rPr>
          <w:rFonts w:ascii="Times New Roman" w:hAnsi="Times New Roman" w:cs="Times New Roman"/>
          <w:i/>
          <w:sz w:val="24"/>
          <w:szCs w:val="24"/>
          <w:lang w:val="es-AR"/>
        </w:rPr>
        <w:t xml:space="preserve">Hace más ruido un solo hombre gritando </w:t>
      </w:r>
      <w:r>
        <w:rPr>
          <w:rFonts w:ascii="Times New Roman" w:hAnsi="Times New Roman" w:cs="Times New Roman"/>
          <w:i/>
          <w:sz w:val="24"/>
          <w:szCs w:val="24"/>
          <w:lang w:val="es-AR"/>
        </w:rPr>
        <w:t>que cien mil que están callados”</w:t>
      </w:r>
      <w:r w:rsidR="00EC28FE" w:rsidRPr="002A73E7">
        <w:rPr>
          <w:rFonts w:ascii="Times New Roman" w:hAnsi="Times New Roman" w:cs="Times New Roman"/>
          <w:i/>
          <w:sz w:val="24"/>
          <w:szCs w:val="24"/>
          <w:lang w:val="es-AR"/>
        </w:rPr>
        <w:t xml:space="preserve"> - JOSE DE SAN MARTIN</w:t>
      </w:r>
    </w:p>
    <w:p w:rsidR="00EC28FE" w:rsidRPr="002A73E7" w:rsidRDefault="001618EE" w:rsidP="00EC28FE">
      <w:pPr>
        <w:rPr>
          <w:rFonts w:ascii="Times New Roman" w:hAnsi="Times New Roman" w:cs="Times New Roman"/>
          <w:i/>
          <w:sz w:val="24"/>
          <w:szCs w:val="24"/>
          <w:lang w:val="es-AR"/>
        </w:rPr>
      </w:pPr>
      <w:r>
        <w:rPr>
          <w:rFonts w:ascii="Times New Roman" w:hAnsi="Times New Roman" w:cs="Times New Roman"/>
          <w:i/>
          <w:sz w:val="24"/>
          <w:szCs w:val="24"/>
          <w:lang w:val="es-AR"/>
        </w:rPr>
        <w:t>“</w:t>
      </w:r>
      <w:r w:rsidR="00EC28FE" w:rsidRPr="002A73E7">
        <w:rPr>
          <w:rFonts w:ascii="Times New Roman" w:hAnsi="Times New Roman" w:cs="Times New Roman"/>
          <w:i/>
          <w:sz w:val="24"/>
          <w:szCs w:val="24"/>
          <w:lang w:val="es-AR"/>
        </w:rPr>
        <w:t>Pensamos según nuestra naturaleza, hablamos conforme a las reglas y obramos de</w:t>
      </w:r>
      <w:r>
        <w:rPr>
          <w:rFonts w:ascii="Times New Roman" w:hAnsi="Times New Roman" w:cs="Times New Roman"/>
          <w:i/>
          <w:sz w:val="24"/>
          <w:szCs w:val="24"/>
          <w:lang w:val="es-AR"/>
        </w:rPr>
        <w:t xml:space="preserve"> acuerdo con las costumbres”</w:t>
      </w:r>
      <w:r w:rsidR="00EC28FE" w:rsidRPr="002A73E7">
        <w:rPr>
          <w:rFonts w:ascii="Times New Roman" w:hAnsi="Times New Roman" w:cs="Times New Roman"/>
          <w:i/>
          <w:sz w:val="24"/>
          <w:szCs w:val="24"/>
          <w:lang w:val="es-AR"/>
        </w:rPr>
        <w:t xml:space="preserve"> -BACON</w:t>
      </w:r>
    </w:p>
    <w:p w:rsidR="00EC28FE" w:rsidRPr="002A73E7" w:rsidRDefault="00EC28FE" w:rsidP="00EC28FE">
      <w:pPr>
        <w:pStyle w:val="Prrafodelista"/>
        <w:numPr>
          <w:ilvl w:val="0"/>
          <w:numId w:val="1"/>
        </w:numPr>
        <w:rPr>
          <w:rFonts w:ascii="Times New Roman" w:hAnsi="Times New Roman" w:cs="Times New Roman"/>
          <w:sz w:val="24"/>
          <w:szCs w:val="24"/>
          <w:lang w:val="es-AR"/>
        </w:rPr>
      </w:pPr>
      <w:r w:rsidRPr="002A73E7">
        <w:rPr>
          <w:rFonts w:ascii="Times New Roman" w:hAnsi="Times New Roman" w:cs="Times New Roman"/>
          <w:sz w:val="24"/>
          <w:szCs w:val="24"/>
          <w:lang w:val="es-AR"/>
        </w:rPr>
        <w:t xml:space="preserve">Identifiquen que tipo de estrategia argumentativa presentan las siguientes frases: </w:t>
      </w:r>
    </w:p>
    <w:p w:rsidR="00EC28FE" w:rsidRPr="002A73E7" w:rsidRDefault="00EC28FE" w:rsidP="00EC28FE">
      <w:pPr>
        <w:pStyle w:val="Prrafodelista"/>
        <w:rPr>
          <w:rFonts w:ascii="Times New Roman" w:hAnsi="Times New Roman" w:cs="Times New Roman"/>
          <w:sz w:val="24"/>
          <w:szCs w:val="24"/>
          <w:lang w:val="es-AR"/>
        </w:rPr>
      </w:pPr>
    </w:p>
    <w:p w:rsidR="00EC28FE" w:rsidRPr="0029536D" w:rsidRDefault="00EC28FE" w:rsidP="00EC28FE">
      <w:pPr>
        <w:pStyle w:val="Prrafodelista"/>
        <w:numPr>
          <w:ilvl w:val="0"/>
          <w:numId w:val="2"/>
        </w:numPr>
        <w:rPr>
          <w:rFonts w:ascii="Times New Roman" w:hAnsi="Times New Roman" w:cs="Times New Roman"/>
          <w:i/>
          <w:sz w:val="24"/>
          <w:szCs w:val="24"/>
          <w:lang w:val="es-AR"/>
        </w:rPr>
      </w:pPr>
      <w:r w:rsidRPr="0029536D">
        <w:rPr>
          <w:rFonts w:ascii="Times New Roman" w:hAnsi="Times New Roman" w:cs="Times New Roman"/>
          <w:i/>
          <w:color w:val="000000"/>
          <w:sz w:val="24"/>
          <w:szCs w:val="24"/>
          <w:shd w:val="clear" w:color="auto" w:fill="FFFFFF"/>
          <w:lang w:val="es-AR"/>
        </w:rPr>
        <w:t>¿No estás cansado de estudiar? (una madre a un joven que no estudia nada)</w:t>
      </w:r>
    </w:p>
    <w:p w:rsidR="00EC28FE" w:rsidRPr="0029536D" w:rsidRDefault="00EC28FE" w:rsidP="00EC28FE">
      <w:pPr>
        <w:pStyle w:val="Prrafodelista"/>
        <w:numPr>
          <w:ilvl w:val="0"/>
          <w:numId w:val="2"/>
        </w:numPr>
        <w:rPr>
          <w:rFonts w:ascii="Times New Roman" w:hAnsi="Times New Roman" w:cs="Times New Roman"/>
          <w:i/>
          <w:sz w:val="24"/>
          <w:szCs w:val="24"/>
          <w:lang w:val="es-AR"/>
        </w:rPr>
      </w:pPr>
      <w:r w:rsidRPr="0029536D">
        <w:rPr>
          <w:rFonts w:ascii="Times New Roman" w:hAnsi="Times New Roman" w:cs="Times New Roman"/>
          <w:i/>
          <w:sz w:val="24"/>
          <w:szCs w:val="24"/>
          <w:lang w:val="es-AR"/>
        </w:rPr>
        <w:lastRenderedPageBreak/>
        <w:t>“</w:t>
      </w:r>
      <w:r w:rsidRPr="0029536D">
        <w:rPr>
          <w:rFonts w:ascii="Times New Roman" w:hAnsi="Times New Roman" w:cs="Times New Roman"/>
          <w:i/>
          <w:color w:val="222222"/>
          <w:sz w:val="24"/>
          <w:szCs w:val="24"/>
          <w:shd w:val="clear" w:color="auto" w:fill="FFFFFF"/>
          <w:lang w:val="es-AR"/>
        </w:rPr>
        <w:t>el célebre físico Lord Kelvin (1824-1907) afirmaba que era imposible crear aparatos que pudiesen volar”</w:t>
      </w:r>
    </w:p>
    <w:p w:rsidR="00EC28FE" w:rsidRPr="00C63E31" w:rsidRDefault="00EC28FE" w:rsidP="00EC28FE">
      <w:pPr>
        <w:pStyle w:val="Prrafodelista"/>
        <w:numPr>
          <w:ilvl w:val="0"/>
          <w:numId w:val="2"/>
        </w:numPr>
        <w:rPr>
          <w:rStyle w:val="nfasis"/>
          <w:rFonts w:ascii="Times New Roman" w:hAnsi="Times New Roman" w:cs="Times New Roman"/>
          <w:iCs w:val="0"/>
          <w:sz w:val="24"/>
          <w:szCs w:val="24"/>
          <w:lang w:val="es-AR"/>
        </w:rPr>
      </w:pPr>
      <w:r w:rsidRPr="00C63E31">
        <w:rPr>
          <w:rStyle w:val="Textoennegrita"/>
          <w:rFonts w:ascii="Times New Roman" w:hAnsi="Times New Roman" w:cs="Times New Roman"/>
          <w:color w:val="000000"/>
          <w:sz w:val="24"/>
          <w:szCs w:val="24"/>
          <w:shd w:val="clear" w:color="auto" w:fill="FFFFFF"/>
          <w:lang w:val="es-AR"/>
        </w:rPr>
        <w:t>“</w:t>
      </w:r>
      <w:r w:rsidRPr="00C63E31">
        <w:rPr>
          <w:rStyle w:val="nfasis"/>
          <w:rFonts w:ascii="Times New Roman" w:hAnsi="Times New Roman" w:cs="Times New Roman"/>
          <w:color w:val="000000"/>
          <w:sz w:val="24"/>
          <w:szCs w:val="24"/>
          <w:shd w:val="clear" w:color="auto" w:fill="FFFFFF"/>
          <w:lang w:val="es-AR"/>
        </w:rPr>
        <w:t>La temperatura cada día va en descenso. Por ejemplo, ayer bajó 2 grados, mientras que hoy ha bajado el doble.”</w:t>
      </w:r>
    </w:p>
    <w:p w:rsidR="00EC28FE" w:rsidRPr="00C63E31" w:rsidRDefault="00EC28FE" w:rsidP="00EC28FE">
      <w:pPr>
        <w:pStyle w:val="Prrafodelista"/>
        <w:numPr>
          <w:ilvl w:val="0"/>
          <w:numId w:val="2"/>
        </w:numPr>
        <w:rPr>
          <w:rStyle w:val="nfasis"/>
          <w:rFonts w:ascii="Times New Roman" w:hAnsi="Times New Roman" w:cs="Times New Roman"/>
          <w:i w:val="0"/>
          <w:iCs w:val="0"/>
          <w:sz w:val="24"/>
          <w:szCs w:val="24"/>
          <w:lang w:val="es-AR"/>
        </w:rPr>
      </w:pPr>
      <w:r w:rsidRPr="00C63E31">
        <w:rPr>
          <w:rFonts w:ascii="Times New Roman" w:hAnsi="Times New Roman" w:cs="Times New Roman"/>
          <w:i/>
          <w:color w:val="222222"/>
          <w:sz w:val="24"/>
          <w:szCs w:val="24"/>
          <w:shd w:val="clear" w:color="auto" w:fill="FFFFFF"/>
          <w:lang w:val="es-AR"/>
        </w:rPr>
        <w:t>“¿Cuándo acabará este calvario?”</w:t>
      </w:r>
      <w:r w:rsidRPr="00C63E31">
        <w:rPr>
          <w:rStyle w:val="nfasis"/>
          <w:rFonts w:ascii="Times New Roman" w:hAnsi="Times New Roman" w:cs="Times New Roman"/>
          <w:i w:val="0"/>
          <w:color w:val="000000"/>
          <w:sz w:val="24"/>
          <w:szCs w:val="24"/>
          <w:shd w:val="clear" w:color="auto" w:fill="FFFFFF"/>
          <w:lang w:val="es-AR"/>
        </w:rPr>
        <w:t> </w:t>
      </w:r>
    </w:p>
    <w:p w:rsidR="00EC28FE" w:rsidRPr="002A73E7" w:rsidRDefault="00EC28FE" w:rsidP="00EC28FE">
      <w:pPr>
        <w:pStyle w:val="Prrafodelista"/>
        <w:ind w:left="1440"/>
        <w:rPr>
          <w:rStyle w:val="nfasis"/>
          <w:rFonts w:ascii="Times New Roman" w:hAnsi="Times New Roman" w:cs="Times New Roman"/>
          <w:i w:val="0"/>
          <w:iCs w:val="0"/>
          <w:sz w:val="24"/>
          <w:szCs w:val="24"/>
          <w:lang w:val="es-AR"/>
        </w:rPr>
      </w:pPr>
    </w:p>
    <w:p w:rsidR="00EC28FE" w:rsidRPr="002A73E7" w:rsidRDefault="00EC28FE" w:rsidP="00EC28FE">
      <w:pPr>
        <w:pStyle w:val="Prrafodelista"/>
        <w:numPr>
          <w:ilvl w:val="0"/>
          <w:numId w:val="1"/>
        </w:numPr>
        <w:rPr>
          <w:rFonts w:ascii="Times New Roman" w:hAnsi="Times New Roman" w:cs="Times New Roman"/>
          <w:sz w:val="24"/>
          <w:szCs w:val="24"/>
          <w:lang w:val="es-AR"/>
        </w:rPr>
      </w:pPr>
      <w:r w:rsidRPr="002A73E7">
        <w:rPr>
          <w:rFonts w:ascii="Times New Roman" w:hAnsi="Times New Roman" w:cs="Times New Roman"/>
          <w:sz w:val="24"/>
          <w:szCs w:val="24"/>
          <w:lang w:val="es-AR"/>
        </w:rPr>
        <w:t>Lee el siguiente texto argumentativo y responde:</w:t>
      </w:r>
    </w:p>
    <w:p w:rsidR="00EC28FE" w:rsidRPr="002A73E7" w:rsidRDefault="00EC28FE" w:rsidP="00EC28FE">
      <w:pPr>
        <w:rPr>
          <w:rFonts w:ascii="Times New Roman" w:hAnsi="Times New Roman" w:cs="Times New Roman"/>
          <w:sz w:val="24"/>
          <w:szCs w:val="24"/>
          <w:lang w:val="es-AR"/>
        </w:rPr>
      </w:pPr>
      <w:r w:rsidRPr="002A73E7">
        <w:rPr>
          <w:rFonts w:ascii="Times New Roman" w:hAnsi="Times New Roman" w:cs="Times New Roman"/>
          <w:sz w:val="24"/>
          <w:szCs w:val="24"/>
          <w:lang w:val="es-AR"/>
        </w:rPr>
        <w:t xml:space="preserve">3.1) ¿Cuál es la tesis del autor? </w:t>
      </w:r>
      <w:proofErr w:type="spellStart"/>
      <w:r w:rsidRPr="002A73E7">
        <w:rPr>
          <w:rFonts w:ascii="Times New Roman" w:hAnsi="Times New Roman" w:cs="Times New Roman"/>
          <w:sz w:val="24"/>
          <w:szCs w:val="24"/>
          <w:lang w:val="es-AR"/>
        </w:rPr>
        <w:t>Resaltala</w:t>
      </w:r>
      <w:proofErr w:type="spellEnd"/>
      <w:r>
        <w:rPr>
          <w:rFonts w:ascii="Times New Roman" w:hAnsi="Times New Roman" w:cs="Times New Roman"/>
          <w:sz w:val="24"/>
          <w:szCs w:val="24"/>
          <w:lang w:val="es-AR"/>
        </w:rPr>
        <w:t>.</w:t>
      </w:r>
    </w:p>
    <w:p w:rsidR="00EC28FE" w:rsidRPr="002A73E7" w:rsidRDefault="00EC28FE" w:rsidP="00EC28FE">
      <w:pPr>
        <w:rPr>
          <w:rFonts w:ascii="Times New Roman" w:hAnsi="Times New Roman" w:cs="Times New Roman"/>
          <w:sz w:val="24"/>
          <w:szCs w:val="24"/>
          <w:lang w:val="es-AR"/>
        </w:rPr>
      </w:pPr>
      <w:r w:rsidRPr="002A73E7">
        <w:rPr>
          <w:rFonts w:ascii="Times New Roman" w:hAnsi="Times New Roman" w:cs="Times New Roman"/>
          <w:sz w:val="24"/>
          <w:szCs w:val="24"/>
          <w:lang w:val="es-AR"/>
        </w:rPr>
        <w:t xml:space="preserve">3.2) </w:t>
      </w:r>
      <w:proofErr w:type="spellStart"/>
      <w:r w:rsidRPr="002A73E7">
        <w:rPr>
          <w:rFonts w:ascii="Times New Roman" w:hAnsi="Times New Roman" w:cs="Times New Roman"/>
          <w:sz w:val="24"/>
          <w:szCs w:val="24"/>
          <w:lang w:val="es-AR"/>
        </w:rPr>
        <w:t>Identificá</w:t>
      </w:r>
      <w:proofErr w:type="spellEnd"/>
      <w:r w:rsidRPr="002A73E7">
        <w:rPr>
          <w:rFonts w:ascii="Times New Roman" w:hAnsi="Times New Roman" w:cs="Times New Roman"/>
          <w:sz w:val="24"/>
          <w:szCs w:val="24"/>
          <w:lang w:val="es-AR"/>
        </w:rPr>
        <w:t xml:space="preserve"> la estructura del texto</w:t>
      </w:r>
      <w:r>
        <w:rPr>
          <w:rFonts w:ascii="Times New Roman" w:hAnsi="Times New Roman" w:cs="Times New Roman"/>
          <w:sz w:val="24"/>
          <w:szCs w:val="24"/>
          <w:lang w:val="es-AR"/>
        </w:rPr>
        <w:t>.</w:t>
      </w:r>
    </w:p>
    <w:p w:rsidR="00EC28FE" w:rsidRPr="002A73E7" w:rsidRDefault="00EC28FE" w:rsidP="00EC28FE">
      <w:pPr>
        <w:rPr>
          <w:rFonts w:ascii="Times New Roman" w:hAnsi="Times New Roman" w:cs="Times New Roman"/>
          <w:sz w:val="24"/>
          <w:szCs w:val="24"/>
          <w:lang w:val="es-AR"/>
        </w:rPr>
      </w:pPr>
      <w:r w:rsidRPr="002A73E7">
        <w:rPr>
          <w:rFonts w:ascii="Times New Roman" w:hAnsi="Times New Roman" w:cs="Times New Roman"/>
          <w:sz w:val="24"/>
          <w:szCs w:val="24"/>
          <w:lang w:val="es-AR"/>
        </w:rPr>
        <w:t>3.3) Extrae 3 estrategias argumentativas que el autor utilice.</w:t>
      </w:r>
    </w:p>
    <w:p w:rsidR="00EC28FE" w:rsidRPr="002A73E7" w:rsidRDefault="00EC28FE" w:rsidP="00EC28FE">
      <w:pPr>
        <w:rPr>
          <w:rFonts w:ascii="Times New Roman" w:hAnsi="Times New Roman" w:cs="Times New Roman"/>
          <w:sz w:val="24"/>
          <w:szCs w:val="24"/>
          <w:lang w:val="es-AR"/>
        </w:rPr>
      </w:pPr>
    </w:p>
    <w:p w:rsidR="00EC28FE" w:rsidRPr="002A73E7" w:rsidRDefault="00EC28FE" w:rsidP="00EC28FE">
      <w:pPr>
        <w:rPr>
          <w:rFonts w:ascii="Times New Roman" w:hAnsi="Times New Roman" w:cs="Times New Roman"/>
          <w:sz w:val="24"/>
          <w:szCs w:val="24"/>
          <w:lang w:val="es-AR"/>
        </w:rPr>
      </w:pPr>
    </w:p>
    <w:p w:rsidR="00EC28FE" w:rsidRPr="002A73E7" w:rsidRDefault="00EC28FE" w:rsidP="00EC28FE">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lang w:val="es-AR"/>
        </w:rPr>
      </w:pPr>
      <w:r w:rsidRPr="002A73E7">
        <w:rPr>
          <w:rFonts w:ascii="Times New Roman" w:hAnsi="Times New Roman" w:cs="Times New Roman"/>
          <w:sz w:val="24"/>
          <w:szCs w:val="24"/>
          <w:lang w:val="es-AR"/>
        </w:rPr>
        <w:t>Las luces LED nos quitan el sueño</w:t>
      </w:r>
    </w:p>
    <w:p w:rsidR="00EC28FE" w:rsidRPr="007F50E8" w:rsidRDefault="00EC28FE" w:rsidP="00EC28FE">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lang w:val="es-AR"/>
        </w:rPr>
      </w:pPr>
      <w:r w:rsidRPr="007F50E8">
        <w:rPr>
          <w:rFonts w:ascii="Times New Roman" w:hAnsi="Times New Roman" w:cs="Times New Roman"/>
          <w:sz w:val="24"/>
          <w:szCs w:val="24"/>
          <w:lang w:val="es-AR"/>
        </w:rPr>
        <w:t xml:space="preserve">Daniel P. </w:t>
      </w:r>
      <w:proofErr w:type="spellStart"/>
      <w:r w:rsidRPr="007F50E8">
        <w:rPr>
          <w:rFonts w:ascii="Times New Roman" w:hAnsi="Times New Roman" w:cs="Times New Roman"/>
          <w:sz w:val="24"/>
          <w:szCs w:val="24"/>
          <w:lang w:val="es-AR"/>
        </w:rPr>
        <w:t>Cardinali</w:t>
      </w:r>
      <w:proofErr w:type="spellEnd"/>
    </w:p>
    <w:p w:rsidR="00EC28FE" w:rsidRPr="002A73E7" w:rsidRDefault="00EC28FE" w:rsidP="00EC28FE">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lang w:val="es-AR"/>
        </w:rPr>
      </w:pPr>
      <w:r w:rsidRPr="002A73E7">
        <w:rPr>
          <w:rFonts w:ascii="Times New Roman" w:hAnsi="Times New Roman" w:cs="Times New Roman"/>
          <w:sz w:val="24"/>
          <w:szCs w:val="24"/>
          <w:lang w:val="es-AR"/>
        </w:rPr>
        <w:t>PARA LA NACION</w:t>
      </w:r>
    </w:p>
    <w:p w:rsidR="00EC28FE" w:rsidRPr="002A73E7" w:rsidRDefault="00EC28FE" w:rsidP="00EC28FE">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lang w:val="es-AR"/>
        </w:rPr>
      </w:pPr>
      <w:r w:rsidRPr="002A73E7">
        <w:rPr>
          <w:rFonts w:ascii="Times New Roman" w:hAnsi="Times New Roman" w:cs="Times New Roman"/>
          <w:sz w:val="24"/>
          <w:szCs w:val="24"/>
          <w:lang w:val="es-AR"/>
        </w:rPr>
        <w:t xml:space="preserve">22 de octubre de 2014  </w:t>
      </w:r>
    </w:p>
    <w:p w:rsidR="00EC28FE" w:rsidRPr="002A73E7" w:rsidRDefault="00EC28FE" w:rsidP="00EC28FE">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cs="Times New Roman"/>
          <w:sz w:val="24"/>
          <w:szCs w:val="24"/>
          <w:lang w:val="es-AR"/>
        </w:rPr>
      </w:pPr>
      <w:r w:rsidRPr="002A73E7">
        <w:rPr>
          <w:rFonts w:ascii="Times New Roman" w:hAnsi="Times New Roman" w:cs="Times New Roman"/>
          <w:sz w:val="24"/>
          <w:szCs w:val="24"/>
          <w:lang w:val="es-AR"/>
        </w:rPr>
        <w:t>Hemos reducido unas dos horas nuestro tiempo diario de sueño en los últimos 50 años y son muchas las razones para la falta de sueño en nuestra sociedad, que funciona 24 horas/7 días a la semana ("Sociedad 24/7"). Entre ellas pueden citarse los tempranos horarios de la escuela o el trabajo, las programaciones de TV que desplazan más y más el prime time a horas avanzadas de la noche y el estrés cotidiano. Pero el principal factor precipitante, a menudo poco apreciado, ha sido el avance tecnológico a partir del desarrollo de la iluminación artificial de nuestra noche. La tecnología nos ha desvinculado del día natural de 24 horas en la que nuestra especie evolucionó. Cuanto más iluminamos nuestras vidas, menos dormimos.</w:t>
      </w:r>
    </w:p>
    <w:p w:rsidR="00EC28FE" w:rsidRPr="002A73E7" w:rsidRDefault="00EC28FE" w:rsidP="00EC28FE">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cs="Times New Roman"/>
          <w:sz w:val="24"/>
          <w:szCs w:val="24"/>
          <w:lang w:val="es-AR"/>
        </w:rPr>
      </w:pPr>
    </w:p>
    <w:p w:rsidR="00EC28FE" w:rsidRPr="002A73E7" w:rsidRDefault="00EC28FE" w:rsidP="00EC28FE">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cs="Times New Roman"/>
          <w:sz w:val="24"/>
          <w:szCs w:val="24"/>
          <w:lang w:val="es-AR"/>
        </w:rPr>
      </w:pPr>
      <w:r w:rsidRPr="002A73E7">
        <w:rPr>
          <w:rFonts w:ascii="Times New Roman" w:hAnsi="Times New Roman" w:cs="Times New Roman"/>
          <w:sz w:val="24"/>
          <w:szCs w:val="24"/>
          <w:lang w:val="es-AR"/>
        </w:rPr>
        <w:t xml:space="preserve">Se acaba de otorgar el Premio Nobel de Física a tres investigadores nacidos en Japón, </w:t>
      </w:r>
      <w:proofErr w:type="spellStart"/>
      <w:r w:rsidRPr="002A73E7">
        <w:rPr>
          <w:rFonts w:ascii="Times New Roman" w:hAnsi="Times New Roman" w:cs="Times New Roman"/>
          <w:sz w:val="24"/>
          <w:szCs w:val="24"/>
          <w:lang w:val="es-AR"/>
        </w:rPr>
        <w:t>Isamu</w:t>
      </w:r>
      <w:proofErr w:type="spellEnd"/>
      <w:r w:rsidRPr="002A73E7">
        <w:rPr>
          <w:rFonts w:ascii="Times New Roman" w:hAnsi="Times New Roman" w:cs="Times New Roman"/>
          <w:sz w:val="24"/>
          <w:szCs w:val="24"/>
          <w:lang w:val="es-AR"/>
        </w:rPr>
        <w:t xml:space="preserve"> </w:t>
      </w:r>
      <w:proofErr w:type="spellStart"/>
      <w:r w:rsidRPr="002A73E7">
        <w:rPr>
          <w:rFonts w:ascii="Times New Roman" w:hAnsi="Times New Roman" w:cs="Times New Roman"/>
          <w:sz w:val="24"/>
          <w:szCs w:val="24"/>
          <w:lang w:val="es-AR"/>
        </w:rPr>
        <w:t>Akasaki</w:t>
      </w:r>
      <w:proofErr w:type="spellEnd"/>
      <w:r w:rsidRPr="002A73E7">
        <w:rPr>
          <w:rFonts w:ascii="Times New Roman" w:hAnsi="Times New Roman" w:cs="Times New Roman"/>
          <w:sz w:val="24"/>
          <w:szCs w:val="24"/>
          <w:lang w:val="es-AR"/>
        </w:rPr>
        <w:t xml:space="preserve">, </w:t>
      </w:r>
      <w:proofErr w:type="spellStart"/>
      <w:r w:rsidRPr="002A73E7">
        <w:rPr>
          <w:rFonts w:ascii="Times New Roman" w:hAnsi="Times New Roman" w:cs="Times New Roman"/>
          <w:sz w:val="24"/>
          <w:szCs w:val="24"/>
          <w:lang w:val="es-AR"/>
        </w:rPr>
        <w:t>Hiroshi</w:t>
      </w:r>
      <w:proofErr w:type="spellEnd"/>
      <w:r w:rsidRPr="002A73E7">
        <w:rPr>
          <w:rFonts w:ascii="Times New Roman" w:hAnsi="Times New Roman" w:cs="Times New Roman"/>
          <w:sz w:val="24"/>
          <w:szCs w:val="24"/>
          <w:lang w:val="es-AR"/>
        </w:rPr>
        <w:t xml:space="preserve"> </w:t>
      </w:r>
      <w:proofErr w:type="spellStart"/>
      <w:r w:rsidRPr="002A73E7">
        <w:rPr>
          <w:rFonts w:ascii="Times New Roman" w:hAnsi="Times New Roman" w:cs="Times New Roman"/>
          <w:sz w:val="24"/>
          <w:szCs w:val="24"/>
          <w:lang w:val="es-AR"/>
        </w:rPr>
        <w:t>Amano</w:t>
      </w:r>
      <w:proofErr w:type="spellEnd"/>
      <w:r w:rsidRPr="002A73E7">
        <w:rPr>
          <w:rFonts w:ascii="Times New Roman" w:hAnsi="Times New Roman" w:cs="Times New Roman"/>
          <w:sz w:val="24"/>
          <w:szCs w:val="24"/>
          <w:lang w:val="es-AR"/>
        </w:rPr>
        <w:t xml:space="preserve"> y </w:t>
      </w:r>
      <w:proofErr w:type="spellStart"/>
      <w:r w:rsidRPr="002A73E7">
        <w:rPr>
          <w:rFonts w:ascii="Times New Roman" w:hAnsi="Times New Roman" w:cs="Times New Roman"/>
          <w:sz w:val="24"/>
          <w:szCs w:val="24"/>
          <w:lang w:val="es-AR"/>
        </w:rPr>
        <w:t>Shuji</w:t>
      </w:r>
      <w:proofErr w:type="spellEnd"/>
      <w:r w:rsidRPr="002A73E7">
        <w:rPr>
          <w:rFonts w:ascii="Times New Roman" w:hAnsi="Times New Roman" w:cs="Times New Roman"/>
          <w:sz w:val="24"/>
          <w:szCs w:val="24"/>
          <w:lang w:val="es-AR"/>
        </w:rPr>
        <w:t xml:space="preserve"> </w:t>
      </w:r>
      <w:proofErr w:type="spellStart"/>
      <w:r w:rsidRPr="002A73E7">
        <w:rPr>
          <w:rFonts w:ascii="Times New Roman" w:hAnsi="Times New Roman" w:cs="Times New Roman"/>
          <w:sz w:val="24"/>
          <w:szCs w:val="24"/>
          <w:lang w:val="es-AR"/>
        </w:rPr>
        <w:t>Nakamura</w:t>
      </w:r>
      <w:proofErr w:type="spellEnd"/>
      <w:r w:rsidRPr="002A73E7">
        <w:rPr>
          <w:rFonts w:ascii="Times New Roman" w:hAnsi="Times New Roman" w:cs="Times New Roman"/>
          <w:sz w:val="24"/>
          <w:szCs w:val="24"/>
          <w:lang w:val="es-AR"/>
        </w:rPr>
        <w:t>, que hace veinte años desarrollaron el LED azul, indispensable para obtener dispositivos que produjeran luz blanca, apta para la iluminación a muy bajo costo. Como consecuencia, y debido a que un 20% del consumo de electricidad en todo el mundo está dedicado a la producción de luz, muchos gobiernos han eliminado las tradicionales lámparas incandescentes (que emiten en el rojo) a causa de la disipación de calor y la poca eficiencia consiguiente. Pero la luz blanca de los LED es rica en el azul, que es la porción del espectro que más inhibe la secreción de melatonina, la señal que cada día "abre las puertas de nuestro sueño".</w:t>
      </w:r>
    </w:p>
    <w:p w:rsidR="00EC28FE" w:rsidRPr="002A73E7" w:rsidRDefault="00EC28FE" w:rsidP="00EC28FE">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cs="Times New Roman"/>
          <w:sz w:val="24"/>
          <w:szCs w:val="24"/>
          <w:lang w:val="es-AR"/>
        </w:rPr>
      </w:pPr>
    </w:p>
    <w:p w:rsidR="00EC28FE" w:rsidRPr="002A73E7" w:rsidRDefault="00EC28FE" w:rsidP="00EC28FE">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cs="Times New Roman"/>
          <w:sz w:val="24"/>
          <w:szCs w:val="24"/>
          <w:lang w:val="es-AR"/>
        </w:rPr>
      </w:pPr>
      <w:r w:rsidRPr="002A73E7">
        <w:rPr>
          <w:rFonts w:ascii="Times New Roman" w:hAnsi="Times New Roman" w:cs="Times New Roman"/>
          <w:sz w:val="24"/>
          <w:szCs w:val="24"/>
          <w:lang w:val="es-AR"/>
        </w:rPr>
        <w:lastRenderedPageBreak/>
        <w:t xml:space="preserve">A semejanza del oído, que tiene dos funciones fisiológicas independientes, la audición y el mantenimiento del equilibrio, el ojo es el sitio inicial de recepción de dos aspectos diferentes de la luz: servir para ver y posibilitar la regulación del ritmo sueño/vigilia, adecuándolo al medio ambiente, que cambia cada 24 horas. Los conos y bastones de la retina son los </w:t>
      </w:r>
      <w:proofErr w:type="spellStart"/>
      <w:r w:rsidRPr="002A73E7">
        <w:rPr>
          <w:rFonts w:ascii="Times New Roman" w:hAnsi="Times New Roman" w:cs="Times New Roman"/>
          <w:sz w:val="24"/>
          <w:szCs w:val="24"/>
          <w:lang w:val="es-AR"/>
        </w:rPr>
        <w:t>fotorreceptores</w:t>
      </w:r>
      <w:proofErr w:type="spellEnd"/>
      <w:r w:rsidRPr="002A73E7">
        <w:rPr>
          <w:rFonts w:ascii="Times New Roman" w:hAnsi="Times New Roman" w:cs="Times New Roman"/>
          <w:sz w:val="24"/>
          <w:szCs w:val="24"/>
          <w:lang w:val="es-AR"/>
        </w:rPr>
        <w:t xml:space="preserve"> del efecto visual de la luz, mientras que un grupo particular de células ganglionares de la retina intrínsecamente fotosensibles son las que permiten los reajustes del reloj biológico.</w:t>
      </w:r>
    </w:p>
    <w:p w:rsidR="00EC28FE" w:rsidRPr="002A73E7" w:rsidRDefault="00EC28FE" w:rsidP="00EC28FE">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cs="Times New Roman"/>
          <w:sz w:val="24"/>
          <w:szCs w:val="24"/>
          <w:lang w:val="es-AR"/>
        </w:rPr>
      </w:pPr>
    </w:p>
    <w:p w:rsidR="00EC28FE" w:rsidRPr="002A73E7" w:rsidRDefault="00EC28FE" w:rsidP="00EC28FE">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cs="Times New Roman"/>
          <w:sz w:val="24"/>
          <w:szCs w:val="24"/>
          <w:lang w:val="es-AR"/>
        </w:rPr>
      </w:pPr>
      <w:r w:rsidRPr="002A73E7">
        <w:rPr>
          <w:rFonts w:ascii="Times New Roman" w:hAnsi="Times New Roman" w:cs="Times New Roman"/>
          <w:sz w:val="24"/>
          <w:szCs w:val="24"/>
          <w:lang w:val="es-AR"/>
        </w:rPr>
        <w:t xml:space="preserve">Cada vez pasamos más tiempo de nuestras noches ante pantallas iluminadas de monitores (LCD, </w:t>
      </w:r>
      <w:proofErr w:type="spellStart"/>
      <w:proofErr w:type="gramStart"/>
      <w:r w:rsidRPr="002A73E7">
        <w:rPr>
          <w:rFonts w:ascii="Times New Roman" w:hAnsi="Times New Roman" w:cs="Times New Roman"/>
          <w:sz w:val="24"/>
          <w:szCs w:val="24"/>
          <w:lang w:val="es-AR"/>
        </w:rPr>
        <w:t>smartphones</w:t>
      </w:r>
      <w:proofErr w:type="spellEnd"/>
      <w:r w:rsidRPr="002A73E7">
        <w:rPr>
          <w:rFonts w:ascii="Times New Roman" w:hAnsi="Times New Roman" w:cs="Times New Roman"/>
          <w:sz w:val="24"/>
          <w:szCs w:val="24"/>
          <w:lang w:val="es-AR"/>
        </w:rPr>
        <w:t xml:space="preserve"> )</w:t>
      </w:r>
      <w:proofErr w:type="gramEnd"/>
      <w:r w:rsidRPr="002A73E7">
        <w:rPr>
          <w:rFonts w:ascii="Times New Roman" w:hAnsi="Times New Roman" w:cs="Times New Roman"/>
          <w:sz w:val="24"/>
          <w:szCs w:val="24"/>
          <w:lang w:val="es-AR"/>
        </w:rPr>
        <w:t xml:space="preserve">, que al emitir primariamente en el azul producen dos fenómenos de trascendencia para los ritmos de sueño/vigilia: 1. Afectan el período natural de sueño, reduciéndolo a niveles de peligro. 2. Agregan un factor </w:t>
      </w:r>
      <w:proofErr w:type="spellStart"/>
      <w:r w:rsidRPr="002A73E7">
        <w:rPr>
          <w:rFonts w:ascii="Times New Roman" w:hAnsi="Times New Roman" w:cs="Times New Roman"/>
          <w:sz w:val="24"/>
          <w:szCs w:val="24"/>
          <w:lang w:val="es-AR"/>
        </w:rPr>
        <w:t>disruptor</w:t>
      </w:r>
      <w:proofErr w:type="spellEnd"/>
      <w:r w:rsidRPr="002A73E7">
        <w:rPr>
          <w:rFonts w:ascii="Times New Roman" w:hAnsi="Times New Roman" w:cs="Times New Roman"/>
          <w:sz w:val="24"/>
          <w:szCs w:val="24"/>
          <w:lang w:val="es-AR"/>
        </w:rPr>
        <w:t>, pues la luz del monitor en ese momento atrasa nuestro reloj biológico, lo que en forma práctica se exterioriza en un sueño más tardío en las noches subsiguientes, tendiendo a perpetuar la situación de nocturnidad y privación de sueño. Pero la iluminación de estado sólido también podría ofrecer algunas, soluciones ya que al menos en teoría es factible enriquecer la luz azul/verde con rojo para su uso después del atardecer.</w:t>
      </w:r>
    </w:p>
    <w:p w:rsidR="00EC28FE" w:rsidRPr="002A73E7" w:rsidRDefault="00EC28FE" w:rsidP="00EC28FE">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cs="Times New Roman"/>
          <w:sz w:val="24"/>
          <w:szCs w:val="24"/>
          <w:lang w:val="es-AR"/>
        </w:rPr>
      </w:pPr>
    </w:p>
    <w:p w:rsidR="00EC28FE" w:rsidRPr="002A73E7" w:rsidRDefault="00EC28FE" w:rsidP="00EC28FE">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cs="Times New Roman"/>
          <w:sz w:val="24"/>
          <w:szCs w:val="24"/>
          <w:lang w:val="es-AR"/>
        </w:rPr>
      </w:pPr>
      <w:r w:rsidRPr="002A73E7">
        <w:rPr>
          <w:rFonts w:ascii="Times New Roman" w:hAnsi="Times New Roman" w:cs="Times New Roman"/>
          <w:sz w:val="24"/>
          <w:szCs w:val="24"/>
          <w:lang w:val="es-AR"/>
        </w:rPr>
        <w:t>Nuestro cuerpo está diseñado para un mundo que ya no existe: en los últimos 200 años, un instante sólo en la escala de la evolución, hemos cambiado tan radicalmente nuestro medio ambiente que carecemos ya de un diseño fisiológico a la altura de las circunstancias. Para recuperar el mundo al cual nos adaptamos, debemos sopesar adecuadamente los adelantos tecnológicos que nos asaltan día a día.</w:t>
      </w:r>
    </w:p>
    <w:p w:rsidR="00EC28FE" w:rsidRPr="002A73E7" w:rsidRDefault="00EC28FE" w:rsidP="00EC28FE">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lang w:val="es-AR"/>
        </w:rPr>
      </w:pPr>
    </w:p>
    <w:p w:rsidR="00EC28FE" w:rsidRPr="002A73E7" w:rsidRDefault="00EC28FE" w:rsidP="00EC28FE">
      <w:pPr>
        <w:pBdr>
          <w:top w:val="single" w:sz="4" w:space="1" w:color="auto"/>
          <w:left w:val="single" w:sz="4" w:space="4" w:color="auto"/>
          <w:bottom w:val="single" w:sz="4" w:space="1" w:color="auto"/>
          <w:right w:val="single" w:sz="4" w:space="4" w:color="auto"/>
        </w:pBdr>
        <w:jc w:val="right"/>
        <w:rPr>
          <w:rFonts w:ascii="Times New Roman" w:hAnsi="Times New Roman" w:cs="Times New Roman"/>
          <w:sz w:val="24"/>
          <w:szCs w:val="24"/>
          <w:lang w:val="es-AR"/>
        </w:rPr>
      </w:pPr>
      <w:r w:rsidRPr="002A73E7">
        <w:rPr>
          <w:rFonts w:ascii="Times New Roman" w:hAnsi="Times New Roman" w:cs="Times New Roman"/>
          <w:sz w:val="24"/>
          <w:szCs w:val="24"/>
          <w:lang w:val="es-AR"/>
        </w:rPr>
        <w:t>El autor es investigador superior del Conicet y docente en la Facultad de Ciencias Médicas de la UCA; escribió el libro ¿Qué es el sueño? (Paidós, 2014)</w:t>
      </w:r>
    </w:p>
    <w:p w:rsidR="00EC28FE" w:rsidRPr="002A73E7" w:rsidRDefault="00EC28FE" w:rsidP="00EC28FE">
      <w:pPr>
        <w:jc w:val="both"/>
        <w:rPr>
          <w:rFonts w:ascii="Times New Roman" w:hAnsi="Times New Roman" w:cs="Times New Roman"/>
          <w:sz w:val="24"/>
          <w:szCs w:val="24"/>
          <w:lang w:val="es-AR"/>
        </w:rPr>
      </w:pPr>
    </w:p>
    <w:p w:rsidR="00EC28FE" w:rsidRPr="002A73E7" w:rsidRDefault="00EC28FE" w:rsidP="00EC28FE">
      <w:pPr>
        <w:pStyle w:val="Prrafodelista"/>
        <w:numPr>
          <w:ilvl w:val="0"/>
          <w:numId w:val="1"/>
        </w:numPr>
        <w:rPr>
          <w:rFonts w:ascii="Times New Roman" w:hAnsi="Times New Roman" w:cs="Times New Roman"/>
          <w:sz w:val="24"/>
          <w:szCs w:val="24"/>
          <w:lang w:val="es-AR"/>
        </w:rPr>
      </w:pPr>
      <w:r w:rsidRPr="002A73E7">
        <w:rPr>
          <w:rFonts w:ascii="Times New Roman" w:hAnsi="Times New Roman" w:cs="Times New Roman"/>
          <w:sz w:val="24"/>
          <w:szCs w:val="24"/>
          <w:lang w:val="es-AR"/>
        </w:rPr>
        <w:t>Lee el siguiente texto y contesta:</w:t>
      </w:r>
    </w:p>
    <w:p w:rsidR="00EC28FE" w:rsidRPr="002A73E7" w:rsidRDefault="00EC28FE" w:rsidP="00EC28FE">
      <w:pPr>
        <w:pStyle w:val="Prrafodelista"/>
        <w:rPr>
          <w:rFonts w:ascii="Times New Roman" w:hAnsi="Times New Roman" w:cs="Times New Roman"/>
          <w:sz w:val="24"/>
          <w:szCs w:val="24"/>
          <w:lang w:val="es-AR"/>
        </w:rPr>
      </w:pPr>
      <w:r w:rsidRPr="002A73E7">
        <w:rPr>
          <w:rFonts w:ascii="Times New Roman" w:hAnsi="Times New Roman" w:cs="Times New Roman"/>
          <w:sz w:val="24"/>
          <w:szCs w:val="24"/>
          <w:lang w:val="es-AR"/>
        </w:rPr>
        <w:t>4.1) ¿Cuál es el tema del texto?</w:t>
      </w:r>
    </w:p>
    <w:p w:rsidR="00EC28FE" w:rsidRPr="002A73E7" w:rsidRDefault="00EC28FE" w:rsidP="00EC28FE">
      <w:pPr>
        <w:pStyle w:val="Prrafodelista"/>
        <w:rPr>
          <w:rFonts w:ascii="Times New Roman" w:hAnsi="Times New Roman" w:cs="Times New Roman"/>
          <w:sz w:val="24"/>
          <w:szCs w:val="24"/>
          <w:lang w:val="es-AR"/>
        </w:rPr>
      </w:pPr>
      <w:r w:rsidRPr="002A73E7">
        <w:rPr>
          <w:rFonts w:ascii="Times New Roman" w:hAnsi="Times New Roman" w:cs="Times New Roman"/>
          <w:sz w:val="24"/>
          <w:szCs w:val="24"/>
          <w:lang w:val="es-AR"/>
        </w:rPr>
        <w:t>4.2) Formula con tus palabras la tesis que el autor mantiene sobre el tema que trata.</w:t>
      </w:r>
    </w:p>
    <w:p w:rsidR="00EC28FE" w:rsidRPr="002A73E7" w:rsidRDefault="00EC28FE" w:rsidP="00EC28FE">
      <w:pPr>
        <w:pStyle w:val="Prrafodelista"/>
        <w:rPr>
          <w:rFonts w:ascii="Times New Roman" w:hAnsi="Times New Roman" w:cs="Times New Roman"/>
          <w:sz w:val="24"/>
          <w:szCs w:val="24"/>
          <w:lang w:val="es-AR"/>
        </w:rPr>
      </w:pPr>
      <w:r>
        <w:rPr>
          <w:rFonts w:ascii="Times New Roman" w:hAnsi="Times New Roman" w:cs="Times New Roman"/>
          <w:sz w:val="24"/>
          <w:szCs w:val="24"/>
          <w:lang w:val="es-AR"/>
        </w:rPr>
        <w:t xml:space="preserve">4.3) Enumera 3 argumentos </w:t>
      </w:r>
      <w:r w:rsidRPr="002A73E7">
        <w:rPr>
          <w:rFonts w:ascii="Times New Roman" w:hAnsi="Times New Roman" w:cs="Times New Roman"/>
          <w:sz w:val="24"/>
          <w:szCs w:val="24"/>
          <w:lang w:val="es-AR"/>
        </w:rPr>
        <w:t>con los que sostiene la tesis</w:t>
      </w:r>
    </w:p>
    <w:p w:rsidR="00EC28FE" w:rsidRPr="002A73E7" w:rsidRDefault="00EC28FE" w:rsidP="00EC28FE">
      <w:pPr>
        <w:pStyle w:val="Prrafodelista"/>
        <w:rPr>
          <w:rFonts w:ascii="Times New Roman" w:hAnsi="Times New Roman" w:cs="Times New Roman"/>
          <w:sz w:val="24"/>
          <w:szCs w:val="24"/>
          <w:lang w:val="es-AR"/>
        </w:rPr>
      </w:pPr>
      <w:proofErr w:type="gramStart"/>
      <w:r w:rsidRPr="002A73E7">
        <w:rPr>
          <w:rFonts w:ascii="Times New Roman" w:hAnsi="Times New Roman" w:cs="Times New Roman"/>
          <w:sz w:val="24"/>
          <w:szCs w:val="24"/>
          <w:lang w:val="es-AR"/>
        </w:rPr>
        <w:t>4.4)¿</w:t>
      </w:r>
      <w:proofErr w:type="gramEnd"/>
      <w:r w:rsidRPr="002A73E7">
        <w:rPr>
          <w:rFonts w:ascii="Times New Roman" w:hAnsi="Times New Roman" w:cs="Times New Roman"/>
          <w:sz w:val="24"/>
          <w:szCs w:val="24"/>
          <w:lang w:val="es-AR"/>
        </w:rPr>
        <w:t>Cuál es la conclusión del texto?</w:t>
      </w:r>
    </w:p>
    <w:p w:rsidR="00EC28FE" w:rsidRPr="002A73E7" w:rsidRDefault="00EC28FE" w:rsidP="00EC28FE">
      <w:pPr>
        <w:pStyle w:val="Prrafodelista"/>
        <w:rPr>
          <w:rFonts w:ascii="Times New Roman" w:hAnsi="Times New Roman" w:cs="Times New Roman"/>
          <w:sz w:val="24"/>
          <w:szCs w:val="24"/>
          <w:lang w:val="es-AR"/>
        </w:rPr>
      </w:pPr>
      <w:r>
        <w:rPr>
          <w:rFonts w:ascii="Times New Roman" w:hAnsi="Times New Roman" w:cs="Times New Roman"/>
          <w:sz w:val="24"/>
          <w:szCs w:val="24"/>
          <w:lang w:val="es-AR"/>
        </w:rPr>
        <w:t xml:space="preserve">4.5) Elige un libro, </w:t>
      </w:r>
      <w:r w:rsidRPr="002A73E7">
        <w:rPr>
          <w:rFonts w:ascii="Times New Roman" w:hAnsi="Times New Roman" w:cs="Times New Roman"/>
          <w:sz w:val="24"/>
          <w:szCs w:val="24"/>
          <w:lang w:val="es-AR"/>
        </w:rPr>
        <w:t>película</w:t>
      </w:r>
      <w:r>
        <w:rPr>
          <w:rFonts w:ascii="Times New Roman" w:hAnsi="Times New Roman" w:cs="Times New Roman"/>
          <w:sz w:val="24"/>
          <w:szCs w:val="24"/>
          <w:lang w:val="es-AR"/>
        </w:rPr>
        <w:t xml:space="preserve"> o serie</w:t>
      </w:r>
      <w:r w:rsidRPr="002A73E7">
        <w:rPr>
          <w:rFonts w:ascii="Times New Roman" w:hAnsi="Times New Roman" w:cs="Times New Roman"/>
          <w:sz w:val="24"/>
          <w:szCs w:val="24"/>
          <w:lang w:val="es-AR"/>
        </w:rPr>
        <w:t xml:space="preserve"> que te gustaría recomendar a tus compañeros y escribe un texto</w:t>
      </w:r>
      <w:r w:rsidR="00FF0D6A">
        <w:rPr>
          <w:rFonts w:ascii="Times New Roman" w:hAnsi="Times New Roman" w:cs="Times New Roman"/>
          <w:sz w:val="24"/>
          <w:szCs w:val="24"/>
          <w:lang w:val="es-AR"/>
        </w:rPr>
        <w:t xml:space="preserve"> explicando por qué lo </w:t>
      </w:r>
      <w:proofErr w:type="spellStart"/>
      <w:r w:rsidR="00FF0D6A">
        <w:rPr>
          <w:rFonts w:ascii="Times New Roman" w:hAnsi="Times New Roman" w:cs="Times New Roman"/>
          <w:sz w:val="24"/>
          <w:szCs w:val="24"/>
          <w:lang w:val="es-AR"/>
        </w:rPr>
        <w:t>recomendás</w:t>
      </w:r>
      <w:proofErr w:type="spellEnd"/>
      <w:r>
        <w:rPr>
          <w:rFonts w:ascii="Times New Roman" w:hAnsi="Times New Roman" w:cs="Times New Roman"/>
          <w:sz w:val="24"/>
          <w:szCs w:val="24"/>
          <w:lang w:val="es-AR"/>
        </w:rPr>
        <w:t>.</w:t>
      </w:r>
      <w:r w:rsidR="00FF0D6A">
        <w:rPr>
          <w:rFonts w:ascii="Times New Roman" w:hAnsi="Times New Roman" w:cs="Times New Roman"/>
          <w:sz w:val="24"/>
          <w:szCs w:val="24"/>
          <w:lang w:val="es-AR"/>
        </w:rPr>
        <w:t xml:space="preserve"> </w:t>
      </w:r>
      <w:proofErr w:type="spellStart"/>
      <w:r w:rsidR="00FF0D6A">
        <w:rPr>
          <w:rFonts w:ascii="Times New Roman" w:hAnsi="Times New Roman" w:cs="Times New Roman"/>
          <w:sz w:val="24"/>
          <w:szCs w:val="24"/>
          <w:lang w:val="es-AR"/>
        </w:rPr>
        <w:t>Compartilo</w:t>
      </w:r>
      <w:proofErr w:type="spellEnd"/>
      <w:r w:rsidR="00FF0D6A">
        <w:rPr>
          <w:rFonts w:ascii="Times New Roman" w:hAnsi="Times New Roman" w:cs="Times New Roman"/>
          <w:sz w:val="24"/>
          <w:szCs w:val="24"/>
          <w:lang w:val="es-AR"/>
        </w:rPr>
        <w:t xml:space="preserve"> en el siguiente link</w:t>
      </w:r>
      <w:r w:rsidRPr="002A73E7">
        <w:rPr>
          <w:rFonts w:ascii="Times New Roman" w:hAnsi="Times New Roman" w:cs="Times New Roman"/>
          <w:sz w:val="24"/>
          <w:szCs w:val="24"/>
          <w:lang w:val="es-AR"/>
        </w:rPr>
        <w:t xml:space="preserve">:  </w:t>
      </w:r>
    </w:p>
    <w:p w:rsidR="00EC28FE" w:rsidRDefault="00EC28FE" w:rsidP="00EC28FE">
      <w:pPr>
        <w:pStyle w:val="Prrafodelista"/>
        <w:rPr>
          <w:rFonts w:ascii="Times New Roman" w:hAnsi="Times New Roman" w:cs="Times New Roman"/>
          <w:sz w:val="24"/>
          <w:szCs w:val="24"/>
          <w:lang w:val="es-AR"/>
        </w:rPr>
      </w:pPr>
      <w:r w:rsidRPr="00BC4EB3">
        <w:rPr>
          <w:rFonts w:ascii="Times New Roman" w:hAnsi="Times New Roman" w:cs="Times New Roman"/>
          <w:sz w:val="24"/>
          <w:szCs w:val="24"/>
          <w:lang w:val="es-AR"/>
        </w:rPr>
        <w:t>https://</w:t>
      </w:r>
      <w:r w:rsidRPr="00EC28FE">
        <w:rPr>
          <w:lang w:val="es-AR"/>
        </w:rPr>
        <w:t xml:space="preserve"> </w:t>
      </w:r>
      <w:hyperlink r:id="rId8" w:history="1">
        <w:r w:rsidRPr="00BE1CDF">
          <w:rPr>
            <w:rStyle w:val="Hipervnculo"/>
            <w:rFonts w:ascii="Times New Roman" w:hAnsi="Times New Roman" w:cs="Times New Roman"/>
            <w:sz w:val="24"/>
            <w:szCs w:val="24"/>
            <w:lang w:val="es-AR"/>
          </w:rPr>
          <w:t>https://padlet.com/LiteraturaInm/60lpcq7wrg43pv2b</w:t>
        </w:r>
      </w:hyperlink>
    </w:p>
    <w:p w:rsidR="00EC28FE" w:rsidRDefault="00EC28FE" w:rsidP="00EC28FE">
      <w:pPr>
        <w:pStyle w:val="Prrafodelista"/>
        <w:rPr>
          <w:rFonts w:ascii="Times New Roman" w:hAnsi="Times New Roman" w:cs="Times New Roman"/>
          <w:sz w:val="24"/>
          <w:szCs w:val="24"/>
          <w:lang w:val="es-AR"/>
        </w:rPr>
      </w:pPr>
    </w:p>
    <w:p w:rsidR="00EC28FE" w:rsidRDefault="00EC28FE" w:rsidP="00EC28FE">
      <w:pPr>
        <w:pStyle w:val="Prrafodelista"/>
        <w:rPr>
          <w:rFonts w:ascii="Times New Roman" w:hAnsi="Times New Roman" w:cs="Times New Roman"/>
          <w:sz w:val="24"/>
          <w:szCs w:val="24"/>
          <w:lang w:val="es-AR"/>
        </w:rPr>
      </w:pPr>
      <w:r>
        <w:rPr>
          <w:rFonts w:ascii="Times New Roman" w:hAnsi="Times New Roman" w:cs="Times New Roman"/>
          <w:sz w:val="24"/>
          <w:szCs w:val="24"/>
          <w:lang w:val="es-AR"/>
        </w:rPr>
        <w:t>Te invito a que comentes y puntúes las recomendaciones que tus compañeros hagan, ¡así construimos buenas recomendaciones entre todos!</w:t>
      </w:r>
    </w:p>
    <w:p w:rsidR="00EC28FE" w:rsidRPr="002A73E7" w:rsidRDefault="00EC28FE" w:rsidP="00EC28FE">
      <w:pPr>
        <w:pStyle w:val="Prrafodelista"/>
        <w:rPr>
          <w:rFonts w:ascii="Times New Roman" w:hAnsi="Times New Roman" w:cs="Times New Roman"/>
          <w:sz w:val="24"/>
          <w:szCs w:val="24"/>
          <w:lang w:val="es-AR"/>
        </w:rPr>
      </w:pPr>
    </w:p>
    <w:p w:rsidR="00EC28FE" w:rsidRPr="002A73E7" w:rsidRDefault="00EC28FE" w:rsidP="00EC28FE">
      <w:pPr>
        <w:pStyle w:val="Prrafodelista"/>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lang w:val="es-AR"/>
        </w:rPr>
      </w:pPr>
      <w:r w:rsidRPr="002A73E7">
        <w:rPr>
          <w:rFonts w:ascii="Times New Roman" w:hAnsi="Times New Roman" w:cs="Times New Roman"/>
          <w:sz w:val="24"/>
          <w:szCs w:val="24"/>
          <w:lang w:val="es-AR"/>
        </w:rPr>
        <w:lastRenderedPageBreak/>
        <w:t xml:space="preserve">Creo que la adaptación de El Quijote de la editorial </w:t>
      </w:r>
      <w:proofErr w:type="spellStart"/>
      <w:r w:rsidRPr="002A73E7">
        <w:rPr>
          <w:rFonts w:ascii="Times New Roman" w:hAnsi="Times New Roman" w:cs="Times New Roman"/>
          <w:sz w:val="24"/>
          <w:szCs w:val="24"/>
          <w:lang w:val="es-AR"/>
        </w:rPr>
        <w:t>Vicens</w:t>
      </w:r>
      <w:proofErr w:type="spellEnd"/>
      <w:r w:rsidRPr="002A73E7">
        <w:rPr>
          <w:rFonts w:ascii="Times New Roman" w:hAnsi="Times New Roman" w:cs="Times New Roman"/>
          <w:sz w:val="24"/>
          <w:szCs w:val="24"/>
          <w:lang w:val="es-AR"/>
        </w:rPr>
        <w:t xml:space="preserve"> Vives es muy accesible para los lectores que se quieran acercar por primera vez a esta divertidísima obra de nuestra literatura. Para empezar, digo que es accesible por su formato manejable, pues sólo tiene 471 páginas y, al igual que el original, está dividido en dos partes: la primera con catorce capítulos y la segunda con veinticinco. En ellos se recogen los episodios imprescindibles de la novela de aventuras escrita por Cervantes. Destaca, junto a la excelente adaptación de los contenidos un lenguaje claro y accesible. Además al atractivo de esta edición adaptada de El Quijote contribuyen sin lugar a dudas las excelentes ilustraciones de Víctor </w:t>
      </w:r>
      <w:proofErr w:type="spellStart"/>
      <w:proofErr w:type="gramStart"/>
      <w:r w:rsidRPr="002A73E7">
        <w:rPr>
          <w:rFonts w:ascii="Times New Roman" w:hAnsi="Times New Roman" w:cs="Times New Roman"/>
          <w:sz w:val="24"/>
          <w:szCs w:val="24"/>
          <w:lang w:val="es-AR"/>
        </w:rPr>
        <w:t>G.Ambrus</w:t>
      </w:r>
      <w:proofErr w:type="spellEnd"/>
      <w:proofErr w:type="gramEnd"/>
      <w:r w:rsidRPr="002A73E7">
        <w:rPr>
          <w:rFonts w:ascii="Times New Roman" w:hAnsi="Times New Roman" w:cs="Times New Roman"/>
          <w:sz w:val="24"/>
          <w:szCs w:val="24"/>
          <w:lang w:val="es-AR"/>
        </w:rPr>
        <w:t>, que reflejan algunas de las situaciones más divertidas vividas por Don Quijote y Sancho Panza, personajes que por su humanidad están próximos a los lectores adolescentes de hoy a quienes va dirigida esta adaptación. En conclusión, la intención de hacer accesible a quienes se inician en la lectura la obra de Cervantes se consigue con creces.</w:t>
      </w:r>
    </w:p>
    <w:p w:rsidR="00EC28FE" w:rsidRPr="007F50E8" w:rsidRDefault="00EC28FE" w:rsidP="00EC28FE">
      <w:pPr>
        <w:rPr>
          <w:lang w:val="es-AR"/>
        </w:rPr>
      </w:pPr>
    </w:p>
    <w:p w:rsidR="00EC28FE" w:rsidRDefault="000F0A4D">
      <w:pPr>
        <w:rPr>
          <w:rFonts w:ascii="Times New Roman" w:hAnsi="Times New Roman" w:cs="Times New Roman"/>
          <w:sz w:val="24"/>
          <w:szCs w:val="24"/>
          <w:lang w:val="es-AR"/>
        </w:rPr>
      </w:pPr>
      <w:r w:rsidRPr="000F0A4D">
        <w:rPr>
          <w:rFonts w:ascii="Times New Roman" w:hAnsi="Times New Roman" w:cs="Times New Roman"/>
          <w:sz w:val="24"/>
          <w:szCs w:val="24"/>
          <w:lang w:val="es-AR"/>
        </w:rPr>
        <w:t>Y, para cerrar, les comparto esta frase que encontré y que me gustó mucho. ¡Que tengan una excelente semana!</w:t>
      </w:r>
    </w:p>
    <w:p w:rsidR="000F0A4D" w:rsidRDefault="000F0A4D">
      <w:pPr>
        <w:rPr>
          <w:rFonts w:ascii="Times New Roman" w:hAnsi="Times New Roman" w:cs="Times New Roman"/>
          <w:sz w:val="24"/>
          <w:szCs w:val="24"/>
          <w:lang w:val="es-AR"/>
        </w:rPr>
      </w:pPr>
    </w:p>
    <w:p w:rsidR="000F0A4D" w:rsidRPr="000F0A4D" w:rsidRDefault="000F0A4D" w:rsidP="000F0A4D">
      <w:pPr>
        <w:jc w:val="center"/>
        <w:rPr>
          <w:rFonts w:ascii="Times New Roman" w:hAnsi="Times New Roman" w:cs="Times New Roman"/>
          <w:sz w:val="24"/>
          <w:szCs w:val="24"/>
          <w:lang w:val="es-AR"/>
        </w:rPr>
      </w:pPr>
      <w:r>
        <w:rPr>
          <w:rFonts w:ascii="Times New Roman" w:hAnsi="Times New Roman" w:cs="Times New Roman"/>
          <w:noProof/>
          <w:sz w:val="24"/>
          <w:szCs w:val="24"/>
        </w:rPr>
        <w:drawing>
          <wp:inline distT="0" distB="0" distL="0" distR="0">
            <wp:extent cx="2924175" cy="1802175"/>
            <wp:effectExtent l="114300" t="114300" r="104775" b="1409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trellas.jpg"/>
                    <pic:cNvPicPr/>
                  </pic:nvPicPr>
                  <pic:blipFill>
                    <a:blip r:embed="rId9">
                      <a:extLst>
                        <a:ext uri="{28A0092B-C50C-407E-A947-70E740481C1C}">
                          <a14:useLocalDpi xmlns:a14="http://schemas.microsoft.com/office/drawing/2010/main" val="0"/>
                        </a:ext>
                      </a:extLst>
                    </a:blip>
                    <a:stretch>
                      <a:fillRect/>
                    </a:stretch>
                  </pic:blipFill>
                  <pic:spPr>
                    <a:xfrm>
                      <a:off x="0" y="0"/>
                      <a:ext cx="2929447" cy="180542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sectPr w:rsidR="000F0A4D" w:rsidRPr="000F0A4D">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129" w:rsidRDefault="00DE5129" w:rsidP="00EC28FE">
      <w:pPr>
        <w:spacing w:after="0" w:line="240" w:lineRule="auto"/>
      </w:pPr>
      <w:r>
        <w:separator/>
      </w:r>
    </w:p>
  </w:endnote>
  <w:endnote w:type="continuationSeparator" w:id="0">
    <w:p w:rsidR="00DE5129" w:rsidRDefault="00DE5129" w:rsidP="00EC2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129" w:rsidRDefault="00DE5129" w:rsidP="00EC28FE">
      <w:pPr>
        <w:spacing w:after="0" w:line="240" w:lineRule="auto"/>
      </w:pPr>
      <w:r>
        <w:separator/>
      </w:r>
    </w:p>
  </w:footnote>
  <w:footnote w:type="continuationSeparator" w:id="0">
    <w:p w:rsidR="00DE5129" w:rsidRDefault="00DE5129" w:rsidP="00EC28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8FE" w:rsidRPr="00EC28FE" w:rsidRDefault="00EC28FE" w:rsidP="00EC28FE">
    <w:pPr>
      <w:pStyle w:val="Encabezado"/>
      <w:jc w:val="center"/>
      <w:rPr>
        <w:lang w:val="es-AR"/>
      </w:rPr>
    </w:pPr>
    <w:r w:rsidRPr="00E6137C">
      <w:rPr>
        <w:rFonts w:cstheme="minorHAnsi"/>
        <w:noProof/>
      </w:rPr>
      <w:drawing>
        <wp:anchor distT="0" distB="0" distL="114300" distR="114300" simplePos="0" relativeHeight="251660288" behindDoc="1" locked="0" layoutInCell="1" allowOverlap="1" wp14:anchorId="6F54C8F6" wp14:editId="22AE6A86">
          <wp:simplePos x="0" y="0"/>
          <wp:positionH relativeFrom="margin">
            <wp:posOffset>6073775</wp:posOffset>
          </wp:positionH>
          <wp:positionV relativeFrom="paragraph">
            <wp:posOffset>-332105</wp:posOffset>
          </wp:positionV>
          <wp:extent cx="466090" cy="680085"/>
          <wp:effectExtent l="0" t="0" r="0" b="5715"/>
          <wp:wrapTight wrapText="bothSides">
            <wp:wrapPolygon edited="0">
              <wp:start x="0" y="0"/>
              <wp:lineTo x="0" y="21176"/>
              <wp:lineTo x="20305" y="21176"/>
              <wp:lineTo x="20305" y="0"/>
              <wp:lineTo x="0" y="0"/>
            </wp:wrapPolygon>
          </wp:wrapTight>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nic\AppData\Local\Microsoft\Windows\INetCache\Content.Word\Logo final actualizado.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66090" cy="680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6137C">
      <w:rPr>
        <w:rFonts w:cstheme="minorHAnsi"/>
        <w:noProof/>
      </w:rPr>
      <w:drawing>
        <wp:anchor distT="0" distB="0" distL="114300" distR="114300" simplePos="0" relativeHeight="251659264" behindDoc="1" locked="0" layoutInCell="1" allowOverlap="1" wp14:anchorId="1839528D" wp14:editId="6A20A3B7">
          <wp:simplePos x="0" y="0"/>
          <wp:positionH relativeFrom="margin">
            <wp:posOffset>-900430</wp:posOffset>
          </wp:positionH>
          <wp:positionV relativeFrom="paragraph">
            <wp:posOffset>-334645</wp:posOffset>
          </wp:positionV>
          <wp:extent cx="517525" cy="676275"/>
          <wp:effectExtent l="0" t="0" r="0" b="9525"/>
          <wp:wrapThrough wrapText="bothSides">
            <wp:wrapPolygon edited="0">
              <wp:start x="0" y="0"/>
              <wp:lineTo x="0" y="21296"/>
              <wp:lineTo x="20672" y="21296"/>
              <wp:lineTo x="20672" y="0"/>
              <wp:lineTo x="0" y="0"/>
            </wp:wrapPolygon>
          </wp:wrapThrough>
          <wp:docPr id="13" name="Imagen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 descr="؈ؐ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7525" cy="676275"/>
                  </a:xfrm>
                  <a:prstGeom prst="rect">
                    <a:avLst/>
                  </a:prstGeom>
                  <a:noFill/>
                </pic:spPr>
              </pic:pic>
            </a:graphicData>
          </a:graphic>
          <wp14:sizeRelH relativeFrom="page">
            <wp14:pctWidth>0</wp14:pctWidth>
          </wp14:sizeRelH>
          <wp14:sizeRelV relativeFrom="page">
            <wp14:pctHeight>0</wp14:pctHeight>
          </wp14:sizeRelV>
        </wp:anchor>
      </w:drawing>
    </w:r>
    <w:r w:rsidRPr="00EC28FE">
      <w:rPr>
        <w:lang w:val="es-AR"/>
      </w:rPr>
      <w:t>“María, Madre del pueblo. Esperanza nuestra”</w:t>
    </w:r>
  </w:p>
  <w:p w:rsidR="00EC28FE" w:rsidRDefault="00EC28FE" w:rsidP="00EC28FE">
    <w:pPr>
      <w:pStyle w:val="Sinespaciado"/>
      <w:jc w:val="center"/>
      <w:rPr>
        <w:rFonts w:eastAsia="Times New Roman" w:cstheme="minorHAnsi"/>
        <w:b/>
        <w:i/>
        <w:color w:val="222222"/>
        <w:shd w:val="clear" w:color="auto" w:fill="FFFFFF"/>
        <w:lang w:eastAsia="es-ES"/>
      </w:rPr>
    </w:pPr>
    <w:r>
      <w:rPr>
        <w:rFonts w:eastAsia="Times New Roman" w:cstheme="minorHAnsi"/>
        <w:b/>
        <w:i/>
        <w:color w:val="222222"/>
        <w:shd w:val="clear" w:color="auto" w:fill="FFFFFF"/>
        <w:lang w:eastAsia="es-ES"/>
      </w:rPr>
      <w:t>-</w:t>
    </w:r>
    <w:r w:rsidRPr="00E33AF4">
      <w:rPr>
        <w:rFonts w:eastAsia="Times New Roman" w:cstheme="minorHAnsi"/>
        <w:b/>
        <w:i/>
        <w:color w:val="222222"/>
        <w:shd w:val="clear" w:color="auto" w:fill="FFFFFF"/>
        <w:lang w:eastAsia="es-ES"/>
      </w:rPr>
      <w:t>400 años del hallazgo de la imagen de Ntra. Sra. del Valle</w:t>
    </w:r>
    <w:r>
      <w:rPr>
        <w:rFonts w:eastAsia="Times New Roman" w:cstheme="minorHAnsi"/>
        <w:b/>
        <w:i/>
        <w:color w:val="222222"/>
        <w:shd w:val="clear" w:color="auto" w:fill="FFFFFF"/>
        <w:lang w:eastAsia="es-ES"/>
      </w:rPr>
      <w:t>-</w:t>
    </w:r>
  </w:p>
  <w:p w:rsidR="00EC28FE" w:rsidRDefault="00EC28FE">
    <w:pPr>
      <w:pStyle w:val="Encabezado"/>
    </w:pPr>
  </w:p>
  <w:p w:rsidR="00EC28FE" w:rsidRDefault="00EC28F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54EE"/>
    <w:multiLevelType w:val="hybridMultilevel"/>
    <w:tmpl w:val="3F146884"/>
    <w:lvl w:ilvl="0" w:tplc="3DAC5CB0">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30B8B"/>
    <w:multiLevelType w:val="hybridMultilevel"/>
    <w:tmpl w:val="0E169D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74E5C6E"/>
    <w:multiLevelType w:val="hybridMultilevel"/>
    <w:tmpl w:val="D6FC2B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8FE"/>
    <w:rsid w:val="000F0A4D"/>
    <w:rsid w:val="00112BB9"/>
    <w:rsid w:val="001618EE"/>
    <w:rsid w:val="001E1456"/>
    <w:rsid w:val="00351F04"/>
    <w:rsid w:val="00364E57"/>
    <w:rsid w:val="003F412B"/>
    <w:rsid w:val="00471785"/>
    <w:rsid w:val="00703C7F"/>
    <w:rsid w:val="00750747"/>
    <w:rsid w:val="0087052C"/>
    <w:rsid w:val="00941163"/>
    <w:rsid w:val="00A13925"/>
    <w:rsid w:val="00DE5129"/>
    <w:rsid w:val="00E87328"/>
    <w:rsid w:val="00EC28FE"/>
    <w:rsid w:val="00FF0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78036"/>
  <w15:chartTrackingRefBased/>
  <w15:docId w15:val="{194C2954-C32F-4B3E-9DFF-437849875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28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28FE"/>
  </w:style>
  <w:style w:type="paragraph" w:styleId="Piedepgina">
    <w:name w:val="footer"/>
    <w:basedOn w:val="Normal"/>
    <w:link w:val="PiedepginaCar"/>
    <w:uiPriority w:val="99"/>
    <w:unhideWhenUsed/>
    <w:rsid w:val="00EC28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28FE"/>
  </w:style>
  <w:style w:type="paragraph" w:styleId="Sinespaciado">
    <w:name w:val="No Spacing"/>
    <w:uiPriority w:val="1"/>
    <w:qFormat/>
    <w:rsid w:val="00EC28FE"/>
    <w:pPr>
      <w:spacing w:after="0" w:line="240" w:lineRule="auto"/>
    </w:pPr>
    <w:rPr>
      <w:lang w:val="es-AR"/>
    </w:rPr>
  </w:style>
  <w:style w:type="character" w:styleId="Textoennegrita">
    <w:name w:val="Strong"/>
    <w:basedOn w:val="Fuentedeprrafopredeter"/>
    <w:uiPriority w:val="22"/>
    <w:qFormat/>
    <w:rsid w:val="00EC28FE"/>
    <w:rPr>
      <w:b/>
      <w:bCs/>
    </w:rPr>
  </w:style>
  <w:style w:type="character" w:styleId="nfasis">
    <w:name w:val="Emphasis"/>
    <w:basedOn w:val="Fuentedeprrafopredeter"/>
    <w:uiPriority w:val="20"/>
    <w:qFormat/>
    <w:rsid w:val="00EC28FE"/>
    <w:rPr>
      <w:i/>
      <w:iCs/>
    </w:rPr>
  </w:style>
  <w:style w:type="paragraph" w:styleId="Prrafodelista">
    <w:name w:val="List Paragraph"/>
    <w:basedOn w:val="Normal"/>
    <w:uiPriority w:val="34"/>
    <w:qFormat/>
    <w:rsid w:val="00EC28FE"/>
    <w:pPr>
      <w:ind w:left="720"/>
      <w:contextualSpacing/>
    </w:pPr>
  </w:style>
  <w:style w:type="character" w:styleId="Hipervnculo">
    <w:name w:val="Hyperlink"/>
    <w:basedOn w:val="Fuentedeprrafopredeter"/>
    <w:uiPriority w:val="99"/>
    <w:unhideWhenUsed/>
    <w:rsid w:val="00EC28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737822">
      <w:bodyDiv w:val="1"/>
      <w:marLeft w:val="0"/>
      <w:marRight w:val="0"/>
      <w:marTop w:val="0"/>
      <w:marBottom w:val="0"/>
      <w:divBdr>
        <w:top w:val="none" w:sz="0" w:space="0" w:color="auto"/>
        <w:left w:val="none" w:sz="0" w:space="0" w:color="auto"/>
        <w:bottom w:val="none" w:sz="0" w:space="0" w:color="auto"/>
        <w:right w:val="none" w:sz="0" w:space="0" w:color="auto"/>
      </w:divBdr>
      <w:divsChild>
        <w:div w:id="513962403">
          <w:marLeft w:val="0"/>
          <w:marRight w:val="0"/>
          <w:marTop w:val="0"/>
          <w:marBottom w:val="0"/>
          <w:divBdr>
            <w:top w:val="none" w:sz="0" w:space="0" w:color="auto"/>
            <w:left w:val="none" w:sz="0" w:space="0" w:color="auto"/>
            <w:bottom w:val="none" w:sz="0" w:space="0" w:color="auto"/>
            <w:right w:val="none" w:sz="0" w:space="0" w:color="auto"/>
          </w:divBdr>
          <w:divsChild>
            <w:div w:id="1148132174">
              <w:marLeft w:val="0"/>
              <w:marRight w:val="0"/>
              <w:marTop w:val="0"/>
              <w:marBottom w:val="0"/>
              <w:divBdr>
                <w:top w:val="none" w:sz="0" w:space="0" w:color="auto"/>
                <w:left w:val="none" w:sz="0" w:space="0" w:color="auto"/>
                <w:bottom w:val="none" w:sz="0" w:space="0" w:color="auto"/>
                <w:right w:val="none" w:sz="0" w:space="0" w:color="auto"/>
              </w:divBdr>
              <w:divsChild>
                <w:div w:id="620264691">
                  <w:marLeft w:val="0"/>
                  <w:marRight w:val="0"/>
                  <w:marTop w:val="0"/>
                  <w:marBottom w:val="0"/>
                  <w:divBdr>
                    <w:top w:val="none" w:sz="0" w:space="0" w:color="auto"/>
                    <w:left w:val="none" w:sz="0" w:space="0" w:color="auto"/>
                    <w:bottom w:val="none" w:sz="0" w:space="0" w:color="auto"/>
                    <w:right w:val="none" w:sz="0" w:space="0" w:color="auto"/>
                  </w:divBdr>
                  <w:divsChild>
                    <w:div w:id="672949509">
                      <w:marLeft w:val="0"/>
                      <w:marRight w:val="0"/>
                      <w:marTop w:val="0"/>
                      <w:marBottom w:val="0"/>
                      <w:divBdr>
                        <w:top w:val="none" w:sz="0" w:space="0" w:color="auto"/>
                        <w:left w:val="none" w:sz="0" w:space="0" w:color="auto"/>
                        <w:bottom w:val="none" w:sz="0" w:space="0" w:color="auto"/>
                        <w:right w:val="none" w:sz="0" w:space="0" w:color="auto"/>
                      </w:divBdr>
                      <w:divsChild>
                        <w:div w:id="27086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49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dlet.com/LiteraturaInm/60lpcq7wrg43pv2b" TargetMode="External"/><Relationship Id="rId3" Type="http://schemas.openxmlformats.org/officeDocument/2006/relationships/settings" Target="settings.xml"/><Relationship Id="rId7" Type="http://schemas.openxmlformats.org/officeDocument/2006/relationships/hyperlink" Target="https://www.youtube.com/watch?v=5GnKQ1zTPkQ"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1111</Words>
  <Characters>6339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Schulthess</dc:creator>
  <cp:keywords/>
  <dc:description/>
  <cp:lastModifiedBy>Carolina Schulthess</cp:lastModifiedBy>
  <cp:revision>10</cp:revision>
  <dcterms:created xsi:type="dcterms:W3CDTF">2020-04-20T12:43:00Z</dcterms:created>
  <dcterms:modified xsi:type="dcterms:W3CDTF">2020-04-28T11:50:00Z</dcterms:modified>
</cp:coreProperties>
</file>